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FA1E" w14:textId="5C76DAE2" w:rsidR="007B4928" w:rsidRPr="00130AF7" w:rsidRDefault="00015906" w:rsidP="00526AB9">
      <w:pPr>
        <w:pStyle w:val="Title"/>
        <w:ind w:left="0" w:right="10"/>
        <w:rPr>
          <w:rFonts w:ascii="Times New Roman" w:hAnsi="Times New Roman"/>
          <w:spacing w:val="-2"/>
          <w:u w:val="single"/>
        </w:rPr>
      </w:pPr>
      <w:r w:rsidRPr="00DD2709">
        <w:rPr>
          <w:rFonts w:ascii="Times New Roman" w:hAnsi="Times New Roman" w:cs="Times New Roman"/>
          <w:u w:val="single"/>
        </w:rPr>
        <w:t xml:space="preserve">Charter of the </w:t>
      </w:r>
      <w:r w:rsidR="00526AB9" w:rsidRPr="00130AF7">
        <w:rPr>
          <w:rFonts w:ascii="Times New Roman" w:hAnsi="Times New Roman"/>
          <w:u w:val="single"/>
        </w:rPr>
        <w:t>R</w:t>
      </w:r>
      <w:r w:rsidR="0083485A" w:rsidRPr="00130AF7">
        <w:rPr>
          <w:rFonts w:ascii="Times New Roman" w:hAnsi="Times New Roman"/>
          <w:u w:val="single"/>
        </w:rPr>
        <w:t>isk</w:t>
      </w:r>
      <w:r w:rsidR="0083485A" w:rsidRPr="00130AF7">
        <w:rPr>
          <w:rFonts w:ascii="Times New Roman" w:hAnsi="Times New Roman"/>
          <w:spacing w:val="-5"/>
          <w:u w:val="single"/>
        </w:rPr>
        <w:t xml:space="preserve"> </w:t>
      </w:r>
      <w:r w:rsidR="0083485A" w:rsidRPr="00130AF7">
        <w:rPr>
          <w:rFonts w:ascii="Times New Roman" w:hAnsi="Times New Roman"/>
          <w:u w:val="single"/>
        </w:rPr>
        <w:t>Committee</w:t>
      </w:r>
      <w:r w:rsidR="0083485A" w:rsidRPr="00130AF7">
        <w:rPr>
          <w:rFonts w:ascii="Times New Roman" w:hAnsi="Times New Roman"/>
          <w:spacing w:val="-20"/>
          <w:u w:val="single"/>
        </w:rPr>
        <w:t xml:space="preserve"> </w:t>
      </w:r>
      <w:r w:rsidRPr="00DD2709">
        <w:rPr>
          <w:rFonts w:ascii="Times New Roman" w:hAnsi="Times New Roman" w:cs="Times New Roman"/>
          <w:spacing w:val="-2"/>
          <w:u w:val="single"/>
        </w:rPr>
        <w:t>of the Board of Directors</w:t>
      </w:r>
    </w:p>
    <w:p w14:paraId="1AB8C40E" w14:textId="77777777" w:rsidR="00526AB9" w:rsidRPr="00130AF7" w:rsidRDefault="00526AB9" w:rsidP="00526AB9">
      <w:pPr>
        <w:pStyle w:val="Title"/>
        <w:ind w:left="0" w:right="10"/>
        <w:rPr>
          <w:rFonts w:ascii="Times New Roman" w:hAnsi="Times New Roman"/>
        </w:rPr>
      </w:pPr>
    </w:p>
    <w:p w14:paraId="6183A16A" w14:textId="77777777" w:rsidR="007B4928" w:rsidRPr="00130AF7" w:rsidRDefault="0083485A" w:rsidP="00130AF7">
      <w:pPr>
        <w:pStyle w:val="BodyText"/>
        <w:numPr>
          <w:ilvl w:val="0"/>
          <w:numId w:val="3"/>
        </w:numPr>
        <w:tabs>
          <w:tab w:val="left" w:pos="6840"/>
        </w:tabs>
        <w:ind w:left="1080" w:right="10"/>
        <w:rPr>
          <w:rFonts w:ascii="Times New Roman" w:hAnsi="Times New Roman"/>
          <w:b/>
        </w:rPr>
      </w:pPr>
      <w:r w:rsidRPr="00130AF7">
        <w:rPr>
          <w:rFonts w:ascii="Times New Roman" w:hAnsi="Times New Roman"/>
          <w:b/>
          <w:spacing w:val="-2"/>
          <w:u w:val="single"/>
        </w:rPr>
        <w:t>Purpose</w:t>
      </w:r>
    </w:p>
    <w:p w14:paraId="58783DE6" w14:textId="77777777" w:rsidR="00526AB9" w:rsidRPr="00130AF7" w:rsidRDefault="00526AB9" w:rsidP="00526AB9">
      <w:pPr>
        <w:pStyle w:val="BodyText"/>
        <w:tabs>
          <w:tab w:val="left" w:pos="6840"/>
        </w:tabs>
        <w:ind w:left="0" w:right="10" w:firstLine="720"/>
        <w:rPr>
          <w:rFonts w:ascii="Times New Roman" w:hAnsi="Times New Roman"/>
        </w:rPr>
      </w:pPr>
    </w:p>
    <w:p w14:paraId="1ADEA100" w14:textId="4C9E81C2" w:rsidR="007B4928" w:rsidRPr="00130AF7" w:rsidRDefault="00015906" w:rsidP="00526AB9">
      <w:pPr>
        <w:pStyle w:val="BodyText"/>
        <w:tabs>
          <w:tab w:val="left" w:pos="6840"/>
        </w:tabs>
        <w:ind w:left="0" w:right="10" w:firstLine="720"/>
        <w:rPr>
          <w:rFonts w:ascii="Times New Roman" w:hAnsi="Times New Roman"/>
        </w:rPr>
      </w:pPr>
      <w:r w:rsidRPr="00130AF7">
        <w:rPr>
          <w:rFonts w:ascii="Times New Roman" w:hAnsi="Times New Roman"/>
        </w:rPr>
        <w:t xml:space="preserve">The Risk Committee </w:t>
      </w:r>
      <w:r w:rsidRPr="00DD2709">
        <w:rPr>
          <w:rFonts w:ascii="Times New Roman" w:hAnsi="Times New Roman" w:cs="Times New Roman"/>
        </w:rPr>
        <w:t>(the “</w:t>
      </w:r>
      <w:r w:rsidRPr="00130AF7">
        <w:rPr>
          <w:rFonts w:ascii="Times New Roman" w:hAnsi="Times New Roman"/>
        </w:rPr>
        <w:t xml:space="preserve">Committee”) </w:t>
      </w:r>
      <w:r w:rsidRPr="00DD2709">
        <w:rPr>
          <w:rFonts w:ascii="Times New Roman" w:hAnsi="Times New Roman" w:cs="Times New Roman"/>
        </w:rPr>
        <w:t>is appointed by</w:t>
      </w:r>
      <w:r w:rsidRPr="00130AF7">
        <w:rPr>
          <w:rFonts w:ascii="Times New Roman" w:hAnsi="Times New Roman"/>
        </w:rPr>
        <w:t xml:space="preserve"> the Board</w:t>
      </w:r>
      <w:r w:rsidRPr="00130AF7">
        <w:rPr>
          <w:rFonts w:ascii="Times New Roman" w:hAnsi="Times New Roman"/>
          <w:spacing w:val="-6"/>
        </w:rPr>
        <w:t xml:space="preserve"> </w:t>
      </w:r>
      <w:r w:rsidRPr="00130AF7">
        <w:rPr>
          <w:rFonts w:ascii="Times New Roman" w:hAnsi="Times New Roman"/>
        </w:rPr>
        <w:t>of Directors (the</w:t>
      </w:r>
      <w:r w:rsidRPr="00130AF7">
        <w:rPr>
          <w:rFonts w:ascii="Times New Roman" w:hAnsi="Times New Roman"/>
          <w:spacing w:val="-9"/>
        </w:rPr>
        <w:t xml:space="preserve"> </w:t>
      </w:r>
      <w:r w:rsidRPr="00130AF7">
        <w:rPr>
          <w:rFonts w:ascii="Times New Roman" w:hAnsi="Times New Roman"/>
        </w:rPr>
        <w:t>“Board”)</w:t>
      </w:r>
      <w:r w:rsidRPr="00130AF7">
        <w:rPr>
          <w:rFonts w:ascii="Times New Roman" w:hAnsi="Times New Roman"/>
          <w:spacing w:val="-5"/>
        </w:rPr>
        <w:t xml:space="preserve"> </w:t>
      </w:r>
      <w:r w:rsidRPr="00130AF7">
        <w:rPr>
          <w:rFonts w:ascii="Times New Roman" w:hAnsi="Times New Roman"/>
        </w:rPr>
        <w:t>of</w:t>
      </w:r>
      <w:r w:rsidRPr="00130AF7">
        <w:rPr>
          <w:rFonts w:ascii="Times New Roman" w:hAnsi="Times New Roman"/>
          <w:spacing w:val="-6"/>
        </w:rPr>
        <w:t xml:space="preserve"> </w:t>
      </w:r>
      <w:r w:rsidRPr="00130AF7">
        <w:rPr>
          <w:rFonts w:ascii="Times New Roman" w:hAnsi="Times New Roman"/>
        </w:rPr>
        <w:t>Atlantic</w:t>
      </w:r>
      <w:r w:rsidRPr="00130AF7">
        <w:rPr>
          <w:rFonts w:ascii="Times New Roman" w:hAnsi="Times New Roman"/>
          <w:spacing w:val="-5"/>
        </w:rPr>
        <w:t xml:space="preserve"> </w:t>
      </w:r>
      <w:r w:rsidRPr="00130AF7">
        <w:rPr>
          <w:rFonts w:ascii="Times New Roman" w:hAnsi="Times New Roman"/>
        </w:rPr>
        <w:t>Union</w:t>
      </w:r>
      <w:r w:rsidRPr="00130AF7">
        <w:rPr>
          <w:rFonts w:ascii="Times New Roman" w:hAnsi="Times New Roman"/>
          <w:spacing w:val="40"/>
        </w:rPr>
        <w:t xml:space="preserve"> </w:t>
      </w:r>
      <w:r w:rsidRPr="00130AF7">
        <w:rPr>
          <w:rFonts w:ascii="Times New Roman" w:hAnsi="Times New Roman"/>
        </w:rPr>
        <w:t>Bankshares</w:t>
      </w:r>
      <w:r w:rsidRPr="00130AF7">
        <w:rPr>
          <w:rFonts w:ascii="Times New Roman" w:hAnsi="Times New Roman"/>
          <w:spacing w:val="-20"/>
        </w:rPr>
        <w:t xml:space="preserve"> </w:t>
      </w:r>
      <w:r w:rsidRPr="00130AF7">
        <w:rPr>
          <w:rFonts w:ascii="Times New Roman" w:hAnsi="Times New Roman"/>
        </w:rPr>
        <w:t>Corporation</w:t>
      </w:r>
      <w:r w:rsidRPr="00130AF7">
        <w:rPr>
          <w:rFonts w:ascii="Times New Roman" w:hAnsi="Times New Roman"/>
          <w:spacing w:val="-11"/>
        </w:rPr>
        <w:t xml:space="preserve"> </w:t>
      </w:r>
      <w:r w:rsidRPr="00130AF7">
        <w:rPr>
          <w:rFonts w:ascii="Times New Roman" w:hAnsi="Times New Roman"/>
        </w:rPr>
        <w:t>(the “Company</w:t>
      </w:r>
      <w:r w:rsidRPr="00DD2709">
        <w:rPr>
          <w:rFonts w:ascii="Times New Roman" w:hAnsi="Times New Roman" w:cs="Times New Roman"/>
        </w:rPr>
        <w:t>”)</w:t>
      </w:r>
      <w:r w:rsidR="008C1459" w:rsidRPr="00DD2709">
        <w:rPr>
          <w:rFonts w:ascii="Times New Roman" w:hAnsi="Times New Roman" w:cs="Times New Roman"/>
        </w:rPr>
        <w:t>.</w:t>
      </w:r>
      <w:r w:rsidRPr="00DD2709">
        <w:rPr>
          <w:rFonts w:ascii="Times New Roman" w:hAnsi="Times New Roman" w:cs="Times New Roman"/>
          <w:spacing w:val="-2"/>
        </w:rPr>
        <w:t xml:space="preserve"> </w:t>
      </w:r>
      <w:r w:rsidR="0083485A" w:rsidRPr="00DD2709">
        <w:rPr>
          <w:rFonts w:ascii="Times New Roman" w:hAnsi="Times New Roman" w:cs="Times New Roman"/>
        </w:rPr>
        <w:t>The</w:t>
      </w:r>
      <w:r w:rsidR="0083485A" w:rsidRPr="00DD2709">
        <w:rPr>
          <w:rFonts w:ascii="Times New Roman" w:hAnsi="Times New Roman" w:cs="Times New Roman"/>
          <w:spacing w:val="-7"/>
        </w:rPr>
        <w:t xml:space="preserve"> </w:t>
      </w:r>
      <w:r w:rsidR="0083485A" w:rsidRPr="00DD2709">
        <w:rPr>
          <w:rFonts w:ascii="Times New Roman" w:hAnsi="Times New Roman" w:cs="Times New Roman"/>
        </w:rPr>
        <w:t>purpose</w:t>
      </w:r>
      <w:r w:rsidR="0083485A" w:rsidRPr="00DD2709">
        <w:rPr>
          <w:rFonts w:ascii="Times New Roman" w:hAnsi="Times New Roman" w:cs="Times New Roman"/>
          <w:spacing w:val="-8"/>
        </w:rPr>
        <w:t xml:space="preserve"> </w:t>
      </w:r>
      <w:r w:rsidR="0083485A" w:rsidRPr="00DD2709">
        <w:rPr>
          <w:rFonts w:ascii="Times New Roman" w:hAnsi="Times New Roman" w:cs="Times New Roman"/>
        </w:rPr>
        <w:t xml:space="preserve">of the Committee </w:t>
      </w:r>
      <w:r w:rsidR="008C1459" w:rsidRPr="00DD2709">
        <w:rPr>
          <w:rFonts w:ascii="Times New Roman" w:hAnsi="Times New Roman" w:cs="Times New Roman"/>
        </w:rPr>
        <w:t>is</w:t>
      </w:r>
      <w:r w:rsidR="0083485A" w:rsidRPr="00DD2709">
        <w:rPr>
          <w:rFonts w:ascii="Times New Roman" w:hAnsi="Times New Roman" w:cs="Times New Roman"/>
        </w:rPr>
        <w:t xml:space="preserve"> </w:t>
      </w:r>
      <w:r w:rsidR="0083485A" w:rsidRPr="00130AF7">
        <w:rPr>
          <w:rFonts w:ascii="Times New Roman" w:hAnsi="Times New Roman"/>
          <w:spacing w:val="-3"/>
        </w:rPr>
        <w:t xml:space="preserve"> </w:t>
      </w:r>
      <w:r w:rsidR="0083485A" w:rsidRPr="00130AF7">
        <w:rPr>
          <w:rFonts w:ascii="Times New Roman" w:hAnsi="Times New Roman"/>
        </w:rPr>
        <w:t>to assist</w:t>
      </w:r>
      <w:r w:rsidR="0083485A" w:rsidRPr="00130AF7">
        <w:rPr>
          <w:rFonts w:ascii="Times New Roman" w:hAnsi="Times New Roman"/>
          <w:spacing w:val="-4"/>
        </w:rPr>
        <w:t xml:space="preserve"> </w:t>
      </w:r>
      <w:r w:rsidR="0083485A" w:rsidRPr="00130AF7">
        <w:rPr>
          <w:rFonts w:ascii="Times New Roman" w:hAnsi="Times New Roman"/>
        </w:rPr>
        <w:t>the Board in</w:t>
      </w:r>
      <w:r w:rsidR="0083485A" w:rsidRPr="00130AF7">
        <w:rPr>
          <w:rFonts w:ascii="Times New Roman" w:hAnsi="Times New Roman"/>
          <w:spacing w:val="-2"/>
        </w:rPr>
        <w:t xml:space="preserve"> </w:t>
      </w:r>
      <w:r w:rsidR="0083485A" w:rsidRPr="00DD2709">
        <w:rPr>
          <w:rFonts w:ascii="Times New Roman" w:hAnsi="Times New Roman" w:cs="Times New Roman"/>
        </w:rPr>
        <w:t>over</w:t>
      </w:r>
      <w:r w:rsidR="00DD2709" w:rsidRPr="00DD2709">
        <w:rPr>
          <w:rFonts w:ascii="Times New Roman" w:hAnsi="Times New Roman" w:cs="Times New Roman"/>
        </w:rPr>
        <w:t>s</w:t>
      </w:r>
      <w:r w:rsidRPr="00DD2709">
        <w:rPr>
          <w:rFonts w:ascii="Times New Roman" w:hAnsi="Times New Roman" w:cs="Times New Roman"/>
        </w:rPr>
        <w:t>eeing</w:t>
      </w:r>
      <w:r w:rsidR="0083485A" w:rsidRPr="00DD2709">
        <w:rPr>
          <w:rFonts w:ascii="Times New Roman" w:hAnsi="Times New Roman" w:cs="Times New Roman"/>
        </w:rPr>
        <w:t xml:space="preserve"> </w:t>
      </w:r>
      <w:r w:rsidR="0083485A" w:rsidRPr="00147A9F">
        <w:rPr>
          <w:rFonts w:ascii="Times New Roman" w:hAnsi="Times New Roman" w:cs="Times New Roman"/>
        </w:rPr>
        <w:t>the Company’s</w:t>
      </w:r>
      <w:r w:rsidR="00D0788C" w:rsidRPr="00147A9F">
        <w:rPr>
          <w:rFonts w:ascii="Times New Roman" w:hAnsi="Times New Roman" w:cs="Times New Roman"/>
        </w:rPr>
        <w:t xml:space="preserve"> </w:t>
      </w:r>
      <w:r w:rsidR="00D0788C" w:rsidRPr="00DD2709">
        <w:rPr>
          <w:rFonts w:ascii="Times New Roman" w:hAnsi="Times New Roman" w:cs="Times New Roman"/>
        </w:rPr>
        <w:t>risk</w:t>
      </w:r>
      <w:r w:rsidR="0083485A" w:rsidRPr="00DD2709">
        <w:rPr>
          <w:rFonts w:ascii="Times New Roman" w:hAnsi="Times New Roman" w:cs="Times New Roman"/>
        </w:rPr>
        <w:t xml:space="preserve"> management</w:t>
      </w:r>
      <w:r w:rsidR="00D0788C" w:rsidRPr="00DD2709">
        <w:rPr>
          <w:rFonts w:ascii="Times New Roman" w:hAnsi="Times New Roman" w:cs="Times New Roman"/>
        </w:rPr>
        <w:t xml:space="preserve"> function consistent with risk appetite, including</w:t>
      </w:r>
      <w:r w:rsidR="00D0788C" w:rsidRPr="00130AF7">
        <w:rPr>
          <w:rFonts w:ascii="Times New Roman" w:hAnsi="Times New Roman"/>
        </w:rPr>
        <w:t xml:space="preserve"> oversight of </w:t>
      </w:r>
      <w:r w:rsidR="00D0788C" w:rsidRPr="00DD2709">
        <w:rPr>
          <w:rFonts w:ascii="Times New Roman" w:hAnsi="Times New Roman" w:cs="Times New Roman"/>
        </w:rPr>
        <w:t>its policies and infrastructure for monitoring</w:t>
      </w:r>
      <w:r w:rsidR="00D0788C" w:rsidRPr="00130AF7">
        <w:rPr>
          <w:rFonts w:ascii="Times New Roman" w:hAnsi="Times New Roman"/>
        </w:rPr>
        <w:t xml:space="preserve"> strategic</w:t>
      </w:r>
      <w:r w:rsidR="0006262D" w:rsidRPr="00130AF7">
        <w:rPr>
          <w:rFonts w:ascii="Times New Roman" w:hAnsi="Times New Roman"/>
        </w:rPr>
        <w:t xml:space="preserve">, credit, market, liquidity, </w:t>
      </w:r>
      <w:r w:rsidR="00890E8C" w:rsidRPr="00130AF7">
        <w:rPr>
          <w:rFonts w:ascii="Times New Roman" w:hAnsi="Times New Roman"/>
        </w:rPr>
        <w:t>compliance, legal, operational,</w:t>
      </w:r>
      <w:r w:rsidR="0083485A" w:rsidRPr="00130AF7">
        <w:rPr>
          <w:rFonts w:ascii="Times New Roman" w:hAnsi="Times New Roman"/>
          <w:spacing w:val="-1"/>
        </w:rPr>
        <w:t xml:space="preserve"> </w:t>
      </w:r>
      <w:r w:rsidR="00967BF5">
        <w:rPr>
          <w:rFonts w:ascii="Times New Roman" w:hAnsi="Times New Roman" w:cs="Times New Roman"/>
          <w:spacing w:val="-1"/>
        </w:rPr>
        <w:t xml:space="preserve">technology, </w:t>
      </w:r>
      <w:r w:rsidR="0083485A" w:rsidRPr="00130AF7">
        <w:rPr>
          <w:rFonts w:ascii="Times New Roman" w:hAnsi="Times New Roman"/>
        </w:rPr>
        <w:t>and other risks</w:t>
      </w:r>
      <w:r w:rsidR="0083485A" w:rsidRPr="00130AF7">
        <w:rPr>
          <w:rFonts w:ascii="Times New Roman" w:hAnsi="Times New Roman"/>
          <w:spacing w:val="-3"/>
        </w:rPr>
        <w:t xml:space="preserve"> </w:t>
      </w:r>
      <w:r w:rsidR="0083485A" w:rsidRPr="00130AF7">
        <w:rPr>
          <w:rFonts w:ascii="Times New Roman" w:hAnsi="Times New Roman"/>
        </w:rPr>
        <w:t>and to oversee the Company’s enterprise risk management framework.</w:t>
      </w:r>
    </w:p>
    <w:p w14:paraId="69D33605" w14:textId="77777777" w:rsidR="007B4928" w:rsidRPr="00130AF7" w:rsidRDefault="007B4928" w:rsidP="00526AB9">
      <w:pPr>
        <w:pStyle w:val="BodyText"/>
        <w:tabs>
          <w:tab w:val="left" w:pos="6840"/>
        </w:tabs>
        <w:ind w:left="0" w:right="10" w:firstLine="720"/>
        <w:rPr>
          <w:rFonts w:ascii="Times New Roman" w:hAnsi="Times New Roman"/>
        </w:rPr>
      </w:pPr>
    </w:p>
    <w:p w14:paraId="66CC406C" w14:textId="77777777" w:rsidR="007B4928" w:rsidRPr="00130AF7" w:rsidRDefault="0083485A" w:rsidP="00130AF7">
      <w:pPr>
        <w:pStyle w:val="BodyText"/>
        <w:numPr>
          <w:ilvl w:val="0"/>
          <w:numId w:val="3"/>
        </w:numPr>
        <w:tabs>
          <w:tab w:val="left" w:pos="6840"/>
        </w:tabs>
        <w:ind w:left="1080" w:right="10"/>
        <w:rPr>
          <w:rFonts w:ascii="Times New Roman" w:hAnsi="Times New Roman"/>
          <w:b/>
        </w:rPr>
      </w:pPr>
      <w:r w:rsidRPr="00130AF7">
        <w:rPr>
          <w:rFonts w:ascii="Times New Roman" w:hAnsi="Times New Roman"/>
          <w:b/>
          <w:u w:val="single"/>
        </w:rPr>
        <w:t>Committee</w:t>
      </w:r>
      <w:r w:rsidRPr="00130AF7">
        <w:rPr>
          <w:rFonts w:ascii="Times New Roman" w:hAnsi="Times New Roman"/>
          <w:b/>
          <w:spacing w:val="2"/>
          <w:u w:val="single"/>
        </w:rPr>
        <w:t xml:space="preserve"> </w:t>
      </w:r>
      <w:r w:rsidRPr="00130AF7">
        <w:rPr>
          <w:rFonts w:ascii="Times New Roman" w:hAnsi="Times New Roman"/>
          <w:b/>
          <w:spacing w:val="-2"/>
          <w:u w:val="single"/>
        </w:rPr>
        <w:t>Membership</w:t>
      </w:r>
    </w:p>
    <w:p w14:paraId="44D04A92" w14:textId="77777777" w:rsidR="007B4928" w:rsidRPr="00130AF7" w:rsidRDefault="007B4928" w:rsidP="00526AB9">
      <w:pPr>
        <w:pStyle w:val="BodyText"/>
        <w:tabs>
          <w:tab w:val="left" w:pos="6840"/>
        </w:tabs>
        <w:ind w:left="0" w:right="10" w:firstLine="720"/>
        <w:rPr>
          <w:rFonts w:ascii="Times New Roman" w:hAnsi="Times New Roman"/>
        </w:rPr>
      </w:pPr>
    </w:p>
    <w:p w14:paraId="24FE399B" w14:textId="7DEDE03C" w:rsidR="007B4928" w:rsidRPr="00130AF7" w:rsidRDefault="0083485A" w:rsidP="00526AB9">
      <w:pPr>
        <w:pStyle w:val="BodyText"/>
        <w:tabs>
          <w:tab w:val="left" w:pos="6840"/>
        </w:tabs>
        <w:ind w:left="0" w:right="10" w:firstLine="720"/>
        <w:rPr>
          <w:rFonts w:ascii="Times New Roman" w:hAnsi="Times New Roman"/>
        </w:rPr>
      </w:pPr>
      <w:r w:rsidRPr="00130AF7">
        <w:rPr>
          <w:rFonts w:ascii="Times New Roman" w:hAnsi="Times New Roman"/>
        </w:rPr>
        <w:t>The</w:t>
      </w:r>
      <w:r w:rsidRPr="00130AF7">
        <w:rPr>
          <w:rFonts w:ascii="Times New Roman" w:hAnsi="Times New Roman"/>
          <w:spacing w:val="-11"/>
        </w:rPr>
        <w:t xml:space="preserve"> </w:t>
      </w:r>
      <w:r w:rsidRPr="00130AF7">
        <w:rPr>
          <w:rFonts w:ascii="Times New Roman" w:hAnsi="Times New Roman"/>
        </w:rPr>
        <w:t>Committee</w:t>
      </w:r>
      <w:r w:rsidRPr="00130AF7">
        <w:rPr>
          <w:rFonts w:ascii="Times New Roman" w:hAnsi="Times New Roman"/>
          <w:spacing w:val="-3"/>
        </w:rPr>
        <w:t xml:space="preserve"> </w:t>
      </w:r>
      <w:r w:rsidRPr="00130AF7">
        <w:rPr>
          <w:rFonts w:ascii="Times New Roman" w:hAnsi="Times New Roman"/>
        </w:rPr>
        <w:t>shall</w:t>
      </w:r>
      <w:r w:rsidRPr="00130AF7">
        <w:rPr>
          <w:rFonts w:ascii="Times New Roman" w:hAnsi="Times New Roman"/>
          <w:spacing w:val="-12"/>
        </w:rPr>
        <w:t xml:space="preserve"> </w:t>
      </w:r>
      <w:r w:rsidRPr="00130AF7">
        <w:rPr>
          <w:rFonts w:ascii="Times New Roman" w:hAnsi="Times New Roman"/>
        </w:rPr>
        <w:t>consist</w:t>
      </w:r>
      <w:r w:rsidRPr="00130AF7">
        <w:rPr>
          <w:rFonts w:ascii="Times New Roman" w:hAnsi="Times New Roman"/>
          <w:spacing w:val="-15"/>
        </w:rPr>
        <w:t xml:space="preserve"> </w:t>
      </w:r>
      <w:r w:rsidRPr="00130AF7">
        <w:rPr>
          <w:rFonts w:ascii="Times New Roman" w:hAnsi="Times New Roman"/>
        </w:rPr>
        <w:t>of</w:t>
      </w:r>
      <w:r w:rsidRPr="00130AF7">
        <w:rPr>
          <w:rFonts w:ascii="Times New Roman" w:hAnsi="Times New Roman"/>
          <w:spacing w:val="-2"/>
        </w:rPr>
        <w:t xml:space="preserve"> </w:t>
      </w:r>
      <w:r w:rsidRPr="00130AF7">
        <w:rPr>
          <w:rFonts w:ascii="Times New Roman" w:hAnsi="Times New Roman"/>
        </w:rPr>
        <w:t>three</w:t>
      </w:r>
      <w:r w:rsidR="00015906" w:rsidRPr="00130AF7">
        <w:rPr>
          <w:rFonts w:ascii="Times New Roman" w:hAnsi="Times New Roman"/>
        </w:rPr>
        <w:t xml:space="preserve"> </w:t>
      </w:r>
      <w:r w:rsidR="00015906" w:rsidRPr="00DD2709">
        <w:rPr>
          <w:rFonts w:ascii="Times New Roman" w:hAnsi="Times New Roman" w:cs="Times New Roman"/>
        </w:rPr>
        <w:t>or more</w:t>
      </w:r>
      <w:r w:rsidRPr="00DD2709">
        <w:rPr>
          <w:rFonts w:ascii="Times New Roman" w:hAnsi="Times New Roman" w:cs="Times New Roman"/>
          <w:spacing w:val="-4"/>
        </w:rPr>
        <w:t xml:space="preserve"> </w:t>
      </w:r>
      <w:r w:rsidRPr="00130AF7">
        <w:rPr>
          <w:rFonts w:ascii="Times New Roman" w:hAnsi="Times New Roman"/>
        </w:rPr>
        <w:t>members</w:t>
      </w:r>
      <w:r w:rsidRPr="00130AF7">
        <w:rPr>
          <w:rFonts w:ascii="Times New Roman" w:hAnsi="Times New Roman"/>
          <w:spacing w:val="-7"/>
        </w:rPr>
        <w:t xml:space="preserve"> </w:t>
      </w:r>
      <w:r w:rsidRPr="00130AF7">
        <w:rPr>
          <w:rFonts w:ascii="Times New Roman" w:hAnsi="Times New Roman"/>
        </w:rPr>
        <w:t>of</w:t>
      </w:r>
      <w:r w:rsidRPr="00130AF7">
        <w:rPr>
          <w:rFonts w:ascii="Times New Roman" w:hAnsi="Times New Roman"/>
          <w:spacing w:val="-2"/>
        </w:rPr>
        <w:t xml:space="preserve"> </w:t>
      </w:r>
      <w:r w:rsidRPr="00130AF7">
        <w:rPr>
          <w:rFonts w:ascii="Times New Roman" w:hAnsi="Times New Roman"/>
        </w:rPr>
        <w:t>the</w:t>
      </w:r>
      <w:r w:rsidRPr="00130AF7">
        <w:rPr>
          <w:rFonts w:ascii="Times New Roman" w:hAnsi="Times New Roman"/>
          <w:spacing w:val="-1"/>
        </w:rPr>
        <w:t xml:space="preserve"> </w:t>
      </w:r>
      <w:r w:rsidRPr="00130AF7">
        <w:rPr>
          <w:rFonts w:ascii="Times New Roman" w:hAnsi="Times New Roman"/>
          <w:spacing w:val="-2"/>
        </w:rPr>
        <w:t>Board.</w:t>
      </w:r>
      <w:r w:rsidR="00526AB9" w:rsidRPr="00130AF7">
        <w:rPr>
          <w:rFonts w:ascii="Times New Roman" w:hAnsi="Times New Roman"/>
          <w:spacing w:val="-2"/>
        </w:rPr>
        <w:t xml:space="preserve"> </w:t>
      </w:r>
      <w:r w:rsidR="00015906" w:rsidRPr="00DD2709">
        <w:rPr>
          <w:rFonts w:ascii="Times New Roman" w:hAnsi="Times New Roman" w:cs="Times New Roman"/>
          <w:spacing w:val="-2"/>
        </w:rPr>
        <w:t>Each member</w:t>
      </w:r>
      <w:r w:rsidR="00015906" w:rsidRPr="00130AF7">
        <w:rPr>
          <w:rFonts w:ascii="Times New Roman" w:hAnsi="Times New Roman"/>
          <w:spacing w:val="-2"/>
        </w:rPr>
        <w:t xml:space="preserve"> of the </w:t>
      </w:r>
      <w:r w:rsidR="00015906" w:rsidRPr="00DD2709">
        <w:rPr>
          <w:rFonts w:ascii="Times New Roman" w:hAnsi="Times New Roman" w:cs="Times New Roman"/>
          <w:spacing w:val="-2"/>
        </w:rPr>
        <w:t>Committee</w:t>
      </w:r>
      <w:r w:rsidR="00015906" w:rsidRPr="00130AF7">
        <w:rPr>
          <w:rFonts w:ascii="Times New Roman" w:hAnsi="Times New Roman"/>
          <w:spacing w:val="-2"/>
        </w:rPr>
        <w:t xml:space="preserve"> shall be independent in accordance with </w:t>
      </w:r>
      <w:r w:rsidR="00015906" w:rsidRPr="00DD2709">
        <w:rPr>
          <w:rFonts w:ascii="Times New Roman" w:hAnsi="Times New Roman" w:cs="Times New Roman"/>
          <w:spacing w:val="-2"/>
        </w:rPr>
        <w:t xml:space="preserve">the </w:t>
      </w:r>
      <w:r w:rsidR="00015906" w:rsidRPr="00130AF7">
        <w:rPr>
          <w:rFonts w:ascii="Times New Roman" w:hAnsi="Times New Roman"/>
          <w:spacing w:val="-2"/>
        </w:rPr>
        <w:t>rules of the New York Stock Exchange</w:t>
      </w:r>
      <w:r w:rsidR="00923CC9" w:rsidRPr="00130AF7">
        <w:rPr>
          <w:rFonts w:ascii="Times New Roman" w:hAnsi="Times New Roman"/>
          <w:spacing w:val="-2"/>
        </w:rPr>
        <w:t xml:space="preserve"> </w:t>
      </w:r>
      <w:r w:rsidR="000C76CC" w:rsidRPr="00147A9F">
        <w:rPr>
          <w:rFonts w:ascii="Times New Roman" w:hAnsi="Times New Roman" w:cs="Times New Roman"/>
        </w:rPr>
        <w:t>and any other applicable laws, rules and regulations regarding independence as they are in effect from time and such</w:t>
      </w:r>
      <w:r w:rsidR="00015906" w:rsidRPr="00DD2709">
        <w:rPr>
          <w:rFonts w:ascii="Times New Roman" w:hAnsi="Times New Roman" w:cs="Times New Roman"/>
          <w:spacing w:val="-2"/>
        </w:rPr>
        <w:t xml:space="preserve"> other independence standards adopted by the Board. </w:t>
      </w:r>
      <w:r w:rsidRPr="00130AF7">
        <w:rPr>
          <w:rFonts w:ascii="Times New Roman" w:hAnsi="Times New Roman"/>
        </w:rPr>
        <w:t xml:space="preserve">At least one member of the Committee </w:t>
      </w:r>
      <w:r w:rsidR="009E37AC" w:rsidRPr="00DD2709">
        <w:rPr>
          <w:rFonts w:ascii="Times New Roman" w:hAnsi="Times New Roman" w:cs="Times New Roman"/>
        </w:rPr>
        <w:t xml:space="preserve">(as determined by the Board) </w:t>
      </w:r>
      <w:r w:rsidRPr="00130AF7">
        <w:rPr>
          <w:rFonts w:ascii="Times New Roman" w:hAnsi="Times New Roman"/>
        </w:rPr>
        <w:t>shall have experience in identifying, assessing, and managing risk exposures of large, complex</w:t>
      </w:r>
      <w:r w:rsidRPr="00147A9F">
        <w:rPr>
          <w:rFonts w:ascii="Times New Roman" w:hAnsi="Times New Roman" w:cs="Times New Roman"/>
        </w:rPr>
        <w:t xml:space="preserve"> </w:t>
      </w:r>
      <w:r w:rsidR="00525332">
        <w:rPr>
          <w:rFonts w:ascii="Times New Roman" w:hAnsi="Times New Roman" w:cs="Times New Roman"/>
        </w:rPr>
        <w:t>financial</w:t>
      </w:r>
      <w:r w:rsidR="00525332" w:rsidRPr="00130AF7">
        <w:rPr>
          <w:rFonts w:ascii="Times New Roman" w:hAnsi="Times New Roman"/>
        </w:rPr>
        <w:t xml:space="preserve"> </w:t>
      </w:r>
      <w:r w:rsidRPr="00130AF7">
        <w:rPr>
          <w:rFonts w:ascii="Times New Roman" w:hAnsi="Times New Roman"/>
        </w:rPr>
        <w:t>firms in accordance with applicable regulatory requirements.</w:t>
      </w:r>
      <w:r w:rsidRPr="00130AF7">
        <w:rPr>
          <w:rFonts w:ascii="Times New Roman" w:hAnsi="Times New Roman"/>
          <w:spacing w:val="40"/>
        </w:rPr>
        <w:t xml:space="preserve"> </w:t>
      </w:r>
      <w:r w:rsidRPr="00130AF7">
        <w:rPr>
          <w:rFonts w:ascii="Times New Roman" w:hAnsi="Times New Roman"/>
        </w:rPr>
        <w:t>The Committee shall have members with such</w:t>
      </w:r>
      <w:r w:rsidRPr="00130AF7">
        <w:rPr>
          <w:rFonts w:ascii="Times New Roman" w:hAnsi="Times New Roman"/>
          <w:spacing w:val="-7"/>
        </w:rPr>
        <w:t xml:space="preserve"> </w:t>
      </w:r>
      <w:r w:rsidRPr="00130AF7">
        <w:rPr>
          <w:rFonts w:ascii="Times New Roman" w:hAnsi="Times New Roman"/>
        </w:rPr>
        <w:t>other</w:t>
      </w:r>
      <w:r w:rsidRPr="00130AF7">
        <w:rPr>
          <w:rFonts w:ascii="Times New Roman" w:hAnsi="Times New Roman"/>
          <w:spacing w:val="-4"/>
        </w:rPr>
        <w:t xml:space="preserve"> </w:t>
      </w:r>
      <w:r w:rsidRPr="00130AF7">
        <w:rPr>
          <w:rFonts w:ascii="Times New Roman" w:hAnsi="Times New Roman"/>
        </w:rPr>
        <w:t>experience</w:t>
      </w:r>
      <w:r w:rsidRPr="00130AF7">
        <w:rPr>
          <w:rFonts w:ascii="Times New Roman" w:hAnsi="Times New Roman"/>
          <w:spacing w:val="-7"/>
        </w:rPr>
        <w:t xml:space="preserve"> </w:t>
      </w:r>
      <w:r w:rsidRPr="00130AF7">
        <w:rPr>
          <w:rFonts w:ascii="Times New Roman" w:hAnsi="Times New Roman"/>
        </w:rPr>
        <w:t>and qualifications</w:t>
      </w:r>
      <w:r w:rsidRPr="00130AF7">
        <w:rPr>
          <w:rFonts w:ascii="Times New Roman" w:hAnsi="Times New Roman"/>
          <w:spacing w:val="-13"/>
        </w:rPr>
        <w:t xml:space="preserve"> </w:t>
      </w:r>
      <w:r w:rsidRPr="00130AF7">
        <w:rPr>
          <w:rFonts w:ascii="Times New Roman" w:hAnsi="Times New Roman"/>
        </w:rPr>
        <w:t>as may be required</w:t>
      </w:r>
      <w:r w:rsidRPr="00130AF7">
        <w:rPr>
          <w:rFonts w:ascii="Times New Roman" w:hAnsi="Times New Roman"/>
          <w:spacing w:val="-2"/>
        </w:rPr>
        <w:t xml:space="preserve"> </w:t>
      </w:r>
      <w:r w:rsidRPr="00130AF7">
        <w:rPr>
          <w:rFonts w:ascii="Times New Roman" w:hAnsi="Times New Roman"/>
        </w:rPr>
        <w:t>from time</w:t>
      </w:r>
      <w:r w:rsidRPr="00130AF7">
        <w:rPr>
          <w:rFonts w:ascii="Times New Roman" w:hAnsi="Times New Roman"/>
          <w:spacing w:val="-15"/>
        </w:rPr>
        <w:t xml:space="preserve"> </w:t>
      </w:r>
      <w:r w:rsidRPr="00130AF7">
        <w:rPr>
          <w:rFonts w:ascii="Times New Roman" w:hAnsi="Times New Roman"/>
        </w:rPr>
        <w:t>to</w:t>
      </w:r>
      <w:r w:rsidRPr="00130AF7">
        <w:rPr>
          <w:rFonts w:ascii="Times New Roman" w:hAnsi="Times New Roman"/>
          <w:spacing w:val="-15"/>
        </w:rPr>
        <w:t xml:space="preserve"> </w:t>
      </w:r>
      <w:r w:rsidRPr="00130AF7">
        <w:rPr>
          <w:rFonts w:ascii="Times New Roman" w:hAnsi="Times New Roman"/>
        </w:rPr>
        <w:t>time</w:t>
      </w:r>
      <w:r w:rsidRPr="00130AF7">
        <w:rPr>
          <w:rFonts w:ascii="Times New Roman" w:hAnsi="Times New Roman"/>
          <w:spacing w:val="-15"/>
        </w:rPr>
        <w:t xml:space="preserve"> </w:t>
      </w:r>
      <w:r w:rsidRPr="00130AF7">
        <w:rPr>
          <w:rFonts w:ascii="Times New Roman" w:hAnsi="Times New Roman"/>
        </w:rPr>
        <w:t>by applicable regulatory authorities.</w:t>
      </w:r>
    </w:p>
    <w:p w14:paraId="47F4C507" w14:textId="77777777" w:rsidR="007B4928" w:rsidRPr="00130AF7" w:rsidRDefault="007B4928" w:rsidP="00526AB9">
      <w:pPr>
        <w:pStyle w:val="BodyText"/>
        <w:tabs>
          <w:tab w:val="left" w:pos="6840"/>
        </w:tabs>
        <w:ind w:left="0" w:right="10" w:firstLine="720"/>
        <w:rPr>
          <w:rFonts w:ascii="Times New Roman" w:hAnsi="Times New Roman"/>
        </w:rPr>
      </w:pPr>
    </w:p>
    <w:p w14:paraId="14376F98" w14:textId="77777777" w:rsidR="007B4928" w:rsidRPr="00130AF7" w:rsidRDefault="0083485A" w:rsidP="00130AF7">
      <w:pPr>
        <w:pStyle w:val="BodyText"/>
        <w:numPr>
          <w:ilvl w:val="0"/>
          <w:numId w:val="3"/>
        </w:numPr>
        <w:tabs>
          <w:tab w:val="left" w:pos="6840"/>
        </w:tabs>
        <w:ind w:left="1170" w:right="10"/>
        <w:rPr>
          <w:rFonts w:ascii="Times New Roman" w:hAnsi="Times New Roman"/>
          <w:b/>
        </w:rPr>
      </w:pPr>
      <w:r w:rsidRPr="00130AF7">
        <w:rPr>
          <w:rFonts w:ascii="Times New Roman" w:hAnsi="Times New Roman"/>
          <w:b/>
          <w:u w:val="single"/>
        </w:rPr>
        <w:t>Committee</w:t>
      </w:r>
      <w:r w:rsidRPr="00130AF7">
        <w:rPr>
          <w:rFonts w:ascii="Times New Roman" w:hAnsi="Times New Roman"/>
          <w:b/>
          <w:spacing w:val="-3"/>
          <w:u w:val="single"/>
        </w:rPr>
        <w:t xml:space="preserve"> </w:t>
      </w:r>
      <w:r w:rsidRPr="00130AF7">
        <w:rPr>
          <w:rFonts w:ascii="Times New Roman" w:hAnsi="Times New Roman"/>
          <w:b/>
          <w:u w:val="single"/>
        </w:rPr>
        <w:t>Structure</w:t>
      </w:r>
      <w:r w:rsidRPr="00130AF7">
        <w:rPr>
          <w:rFonts w:ascii="Times New Roman" w:hAnsi="Times New Roman"/>
          <w:b/>
          <w:spacing w:val="-15"/>
          <w:u w:val="single"/>
        </w:rPr>
        <w:t xml:space="preserve"> </w:t>
      </w:r>
      <w:r w:rsidRPr="00130AF7">
        <w:rPr>
          <w:rFonts w:ascii="Times New Roman" w:hAnsi="Times New Roman"/>
          <w:b/>
          <w:u w:val="single"/>
        </w:rPr>
        <w:t>and</w:t>
      </w:r>
      <w:r w:rsidRPr="00130AF7">
        <w:rPr>
          <w:rFonts w:ascii="Times New Roman" w:hAnsi="Times New Roman"/>
          <w:b/>
          <w:spacing w:val="-8"/>
          <w:u w:val="single"/>
        </w:rPr>
        <w:t xml:space="preserve"> </w:t>
      </w:r>
      <w:r w:rsidRPr="00130AF7">
        <w:rPr>
          <w:rFonts w:ascii="Times New Roman" w:hAnsi="Times New Roman"/>
          <w:b/>
          <w:spacing w:val="-2"/>
          <w:u w:val="single"/>
        </w:rPr>
        <w:t>Operations</w:t>
      </w:r>
    </w:p>
    <w:p w14:paraId="2DC0C9BA" w14:textId="77777777" w:rsidR="007B4928" w:rsidRPr="00130AF7" w:rsidRDefault="007B4928" w:rsidP="00526AB9">
      <w:pPr>
        <w:pStyle w:val="BodyText"/>
        <w:tabs>
          <w:tab w:val="left" w:pos="6840"/>
        </w:tabs>
        <w:ind w:left="0" w:right="10" w:firstLine="720"/>
        <w:rPr>
          <w:rFonts w:ascii="Times New Roman" w:hAnsi="Times New Roman"/>
        </w:rPr>
      </w:pPr>
    </w:p>
    <w:p w14:paraId="58079E30" w14:textId="533EB9CD" w:rsidR="007B4928" w:rsidRPr="00130AF7" w:rsidRDefault="0083485A" w:rsidP="00526AB9">
      <w:pPr>
        <w:pStyle w:val="BodyText"/>
        <w:tabs>
          <w:tab w:val="left" w:pos="6840"/>
        </w:tabs>
        <w:ind w:left="0" w:right="10" w:firstLine="720"/>
        <w:rPr>
          <w:rFonts w:ascii="Times New Roman" w:hAnsi="Times New Roman"/>
        </w:rPr>
      </w:pPr>
      <w:r w:rsidRPr="00130AF7">
        <w:rPr>
          <w:rFonts w:ascii="Times New Roman" w:hAnsi="Times New Roman"/>
        </w:rPr>
        <w:t>The</w:t>
      </w:r>
      <w:r w:rsidRPr="00130AF7">
        <w:rPr>
          <w:rFonts w:ascii="Times New Roman" w:hAnsi="Times New Roman"/>
          <w:spacing w:val="-6"/>
        </w:rPr>
        <w:t xml:space="preserve"> </w:t>
      </w:r>
      <w:r w:rsidRPr="00130AF7">
        <w:rPr>
          <w:rFonts w:ascii="Times New Roman" w:hAnsi="Times New Roman"/>
        </w:rPr>
        <w:t>Board shall</w:t>
      </w:r>
      <w:r w:rsidRPr="00130AF7">
        <w:rPr>
          <w:rFonts w:ascii="Times New Roman" w:hAnsi="Times New Roman"/>
          <w:spacing w:val="-5"/>
        </w:rPr>
        <w:t xml:space="preserve"> </w:t>
      </w:r>
      <w:r w:rsidRPr="00130AF7">
        <w:rPr>
          <w:rFonts w:ascii="Times New Roman" w:hAnsi="Times New Roman"/>
        </w:rPr>
        <w:t>appoint</w:t>
      </w:r>
      <w:r w:rsidRPr="00130AF7">
        <w:rPr>
          <w:rFonts w:ascii="Times New Roman" w:hAnsi="Times New Roman"/>
          <w:spacing w:val="-1"/>
        </w:rPr>
        <w:t xml:space="preserve"> </w:t>
      </w:r>
      <w:r w:rsidRPr="00130AF7">
        <w:rPr>
          <w:rFonts w:ascii="Times New Roman" w:hAnsi="Times New Roman"/>
        </w:rPr>
        <w:t>the</w:t>
      </w:r>
      <w:r w:rsidRPr="00130AF7">
        <w:rPr>
          <w:rFonts w:ascii="Times New Roman" w:hAnsi="Times New Roman"/>
          <w:spacing w:val="-1"/>
        </w:rPr>
        <w:t xml:space="preserve"> </w:t>
      </w:r>
      <w:r w:rsidRPr="00130AF7">
        <w:rPr>
          <w:rFonts w:ascii="Times New Roman" w:hAnsi="Times New Roman"/>
        </w:rPr>
        <w:t>members</w:t>
      </w:r>
      <w:r w:rsidRPr="00130AF7">
        <w:rPr>
          <w:rFonts w:ascii="Times New Roman" w:hAnsi="Times New Roman"/>
          <w:spacing w:val="-5"/>
        </w:rPr>
        <w:t xml:space="preserve"> </w:t>
      </w:r>
      <w:r w:rsidRPr="00130AF7">
        <w:rPr>
          <w:rFonts w:ascii="Times New Roman" w:hAnsi="Times New Roman"/>
        </w:rPr>
        <w:t>of the</w:t>
      </w:r>
      <w:r w:rsidRPr="00130AF7">
        <w:rPr>
          <w:rFonts w:ascii="Times New Roman" w:hAnsi="Times New Roman"/>
          <w:spacing w:val="-4"/>
        </w:rPr>
        <w:t xml:space="preserve"> </w:t>
      </w:r>
      <w:r w:rsidRPr="00130AF7">
        <w:rPr>
          <w:rFonts w:ascii="Times New Roman" w:hAnsi="Times New Roman"/>
        </w:rPr>
        <w:t>Committee</w:t>
      </w:r>
      <w:r w:rsidRPr="00130AF7">
        <w:rPr>
          <w:rFonts w:ascii="Times New Roman" w:hAnsi="Times New Roman"/>
          <w:spacing w:val="-1"/>
        </w:rPr>
        <w:t xml:space="preserve"> </w:t>
      </w:r>
      <w:r w:rsidRPr="00130AF7">
        <w:rPr>
          <w:rFonts w:ascii="Times New Roman" w:hAnsi="Times New Roman"/>
        </w:rPr>
        <w:t>and</w:t>
      </w:r>
      <w:r w:rsidRPr="00130AF7">
        <w:rPr>
          <w:rFonts w:ascii="Times New Roman" w:hAnsi="Times New Roman"/>
          <w:spacing w:val="-2"/>
        </w:rPr>
        <w:t xml:space="preserve"> </w:t>
      </w:r>
      <w:r w:rsidRPr="00130AF7">
        <w:rPr>
          <w:rFonts w:ascii="Times New Roman" w:hAnsi="Times New Roman"/>
        </w:rPr>
        <w:t>shall</w:t>
      </w:r>
      <w:r w:rsidRPr="00130AF7">
        <w:rPr>
          <w:rFonts w:ascii="Times New Roman" w:hAnsi="Times New Roman"/>
          <w:spacing w:val="-7"/>
        </w:rPr>
        <w:t xml:space="preserve"> </w:t>
      </w:r>
      <w:r w:rsidRPr="00130AF7">
        <w:rPr>
          <w:rFonts w:ascii="Times New Roman" w:hAnsi="Times New Roman"/>
        </w:rPr>
        <w:t xml:space="preserve">designate one member of the Committee to serve as its </w:t>
      </w:r>
      <w:r w:rsidRPr="00DD2709">
        <w:rPr>
          <w:rFonts w:ascii="Times New Roman" w:hAnsi="Times New Roman" w:cs="Times New Roman"/>
        </w:rPr>
        <w:t>Chair</w:t>
      </w:r>
      <w:r w:rsidRPr="00130AF7">
        <w:rPr>
          <w:rFonts w:ascii="Times New Roman" w:hAnsi="Times New Roman"/>
        </w:rPr>
        <w:t>.</w:t>
      </w:r>
      <w:r w:rsidRPr="00130AF7">
        <w:rPr>
          <w:rFonts w:ascii="Times New Roman" w:hAnsi="Times New Roman"/>
          <w:spacing w:val="40"/>
        </w:rPr>
        <w:t xml:space="preserve"> </w:t>
      </w:r>
      <w:r w:rsidRPr="00130AF7">
        <w:rPr>
          <w:rFonts w:ascii="Times New Roman" w:hAnsi="Times New Roman"/>
        </w:rPr>
        <w:t>The Committee members</w:t>
      </w:r>
      <w:r w:rsidRPr="00130AF7">
        <w:rPr>
          <w:rFonts w:ascii="Times New Roman" w:hAnsi="Times New Roman"/>
          <w:spacing w:val="-2"/>
        </w:rPr>
        <w:t xml:space="preserve"> </w:t>
      </w:r>
      <w:r w:rsidR="00F27AE7" w:rsidRPr="00DD2709">
        <w:rPr>
          <w:rFonts w:ascii="Times New Roman" w:hAnsi="Times New Roman" w:cs="Times New Roman"/>
          <w:spacing w:val="-2"/>
        </w:rPr>
        <w:t xml:space="preserve">shall </w:t>
      </w:r>
      <w:r w:rsidRPr="00130AF7">
        <w:rPr>
          <w:rFonts w:ascii="Times New Roman" w:hAnsi="Times New Roman"/>
        </w:rPr>
        <w:t>serve for such</w:t>
      </w:r>
      <w:r w:rsidRPr="00130AF7">
        <w:rPr>
          <w:rFonts w:ascii="Times New Roman" w:hAnsi="Times New Roman"/>
          <w:spacing w:val="-2"/>
        </w:rPr>
        <w:t xml:space="preserve"> </w:t>
      </w:r>
      <w:r w:rsidRPr="00130AF7">
        <w:rPr>
          <w:rFonts w:ascii="Times New Roman" w:hAnsi="Times New Roman"/>
        </w:rPr>
        <w:t>term or terms as the Board may determine</w:t>
      </w:r>
      <w:r w:rsidR="00F27AE7" w:rsidRPr="00DD2709">
        <w:rPr>
          <w:rFonts w:ascii="Times New Roman" w:hAnsi="Times New Roman" w:cs="Times New Roman"/>
        </w:rPr>
        <w:t>, or until their earlier resignation or death</w:t>
      </w:r>
      <w:r w:rsidRPr="00DD2709">
        <w:rPr>
          <w:rFonts w:ascii="Times New Roman" w:hAnsi="Times New Roman" w:cs="Times New Roman"/>
        </w:rPr>
        <w:t>.</w:t>
      </w:r>
      <w:r w:rsidRPr="00130AF7">
        <w:rPr>
          <w:rFonts w:ascii="Times New Roman" w:hAnsi="Times New Roman"/>
          <w:spacing w:val="-6"/>
        </w:rPr>
        <w:t xml:space="preserve"> </w:t>
      </w:r>
      <w:r w:rsidRPr="00130AF7">
        <w:rPr>
          <w:rFonts w:ascii="Times New Roman" w:hAnsi="Times New Roman"/>
        </w:rPr>
        <w:t>The Board may remove any member from the Committee at any time. The Committee shall meet</w:t>
      </w:r>
      <w:r w:rsidR="00F27AE7" w:rsidRPr="00130AF7">
        <w:rPr>
          <w:rFonts w:ascii="Times New Roman" w:hAnsi="Times New Roman"/>
        </w:rPr>
        <w:t xml:space="preserve"> </w:t>
      </w:r>
      <w:r w:rsidR="00F27AE7" w:rsidRPr="00DD2709">
        <w:rPr>
          <w:rFonts w:ascii="Times New Roman" w:hAnsi="Times New Roman" w:cs="Times New Roman"/>
        </w:rPr>
        <w:t>at least once a quarter, or more</w:t>
      </w:r>
      <w:r w:rsidR="008D7B38" w:rsidRPr="00130AF7">
        <w:rPr>
          <w:rFonts w:ascii="Times New Roman" w:hAnsi="Times New Roman"/>
        </w:rPr>
        <w:t xml:space="preserve"> often</w:t>
      </w:r>
      <w:r w:rsidRPr="00130AF7">
        <w:rPr>
          <w:rFonts w:ascii="Times New Roman" w:hAnsi="Times New Roman"/>
        </w:rPr>
        <w:t xml:space="preserve"> </w:t>
      </w:r>
      <w:r w:rsidR="00F27AE7" w:rsidRPr="00130AF7">
        <w:rPr>
          <w:rFonts w:ascii="Times New Roman" w:hAnsi="Times New Roman"/>
          <w:spacing w:val="-2"/>
        </w:rPr>
        <w:t xml:space="preserve">as </w:t>
      </w:r>
      <w:r w:rsidR="00F27AE7" w:rsidRPr="00DD2709">
        <w:rPr>
          <w:rFonts w:ascii="Times New Roman" w:hAnsi="Times New Roman" w:cs="Times New Roman"/>
          <w:spacing w:val="-2"/>
        </w:rPr>
        <w:t>circumstances dictate</w:t>
      </w:r>
      <w:r w:rsidRPr="00DD2709">
        <w:rPr>
          <w:rFonts w:ascii="Times New Roman" w:hAnsi="Times New Roman" w:cs="Times New Roman"/>
          <w:spacing w:val="-2"/>
        </w:rPr>
        <w:t>.</w:t>
      </w:r>
      <w:r w:rsidRPr="00DD2709">
        <w:rPr>
          <w:rFonts w:ascii="Times New Roman" w:hAnsi="Times New Roman" w:cs="Times New Roman"/>
          <w:spacing w:val="-14"/>
        </w:rPr>
        <w:t xml:space="preserve"> </w:t>
      </w:r>
      <w:r w:rsidRPr="00130AF7">
        <w:rPr>
          <w:rFonts w:ascii="Times New Roman" w:hAnsi="Times New Roman"/>
          <w:spacing w:val="-4"/>
        </w:rPr>
        <w:t xml:space="preserve">Because </w:t>
      </w:r>
      <w:r w:rsidRPr="00130AF7">
        <w:rPr>
          <w:rFonts w:ascii="Times New Roman" w:hAnsi="Times New Roman"/>
        </w:rPr>
        <w:t>of the potential overlap of their responsibilities,</w:t>
      </w:r>
      <w:r w:rsidRPr="00130AF7">
        <w:rPr>
          <w:rFonts w:ascii="Times New Roman" w:hAnsi="Times New Roman"/>
          <w:spacing w:val="-14"/>
        </w:rPr>
        <w:t xml:space="preserve"> </w:t>
      </w:r>
      <w:r w:rsidRPr="00130AF7">
        <w:rPr>
          <w:rFonts w:ascii="Times New Roman" w:hAnsi="Times New Roman"/>
        </w:rPr>
        <w:t>at least one meeting per year of the Committee shall</w:t>
      </w:r>
      <w:r w:rsidR="004301DB" w:rsidRPr="00130AF7">
        <w:rPr>
          <w:rFonts w:ascii="Times New Roman" w:hAnsi="Times New Roman"/>
        </w:rPr>
        <w:t xml:space="preserve"> </w:t>
      </w:r>
      <w:r w:rsidRPr="00130AF7">
        <w:rPr>
          <w:rFonts w:ascii="Times New Roman" w:hAnsi="Times New Roman"/>
        </w:rPr>
        <w:t>be a joint meeting with the Audit Committee of the Board.</w:t>
      </w:r>
    </w:p>
    <w:p w14:paraId="404D4028" w14:textId="77777777" w:rsidR="00526AB9" w:rsidRPr="00130AF7" w:rsidRDefault="00526AB9" w:rsidP="00526AB9">
      <w:pPr>
        <w:pStyle w:val="BodyText"/>
        <w:tabs>
          <w:tab w:val="left" w:pos="6840"/>
        </w:tabs>
        <w:ind w:left="0" w:right="10" w:firstLine="720"/>
        <w:rPr>
          <w:rFonts w:ascii="Times New Roman" w:hAnsi="Times New Roman"/>
        </w:rPr>
      </w:pPr>
    </w:p>
    <w:p w14:paraId="6D724475" w14:textId="1E4C286A" w:rsidR="007B4928" w:rsidRPr="00130AF7" w:rsidRDefault="004301DB" w:rsidP="005A5AA1">
      <w:pPr>
        <w:pStyle w:val="BodyText"/>
        <w:widowControl/>
        <w:tabs>
          <w:tab w:val="left" w:pos="6840"/>
        </w:tabs>
        <w:ind w:left="0" w:right="14" w:firstLine="720"/>
        <w:rPr>
          <w:rFonts w:ascii="Times New Roman" w:hAnsi="Times New Roman"/>
        </w:rPr>
      </w:pPr>
      <w:r w:rsidRPr="00DD2709">
        <w:rPr>
          <w:rFonts w:ascii="Times New Roman" w:hAnsi="Times New Roman" w:cs="Times New Roman"/>
        </w:rPr>
        <w:t xml:space="preserve">The Committee shall maintain minutes of meetings, which shall be approved by the Committee, and will report regularly to the Board on its discussion and actions, including any significant issues or concerns that arise at its meetings, and shall make recommendations to the Board as appropriate. </w:t>
      </w:r>
      <w:r w:rsidR="0083485A" w:rsidRPr="00DD2709">
        <w:rPr>
          <w:rFonts w:ascii="Times New Roman" w:hAnsi="Times New Roman" w:cs="Times New Roman"/>
        </w:rPr>
        <w:t>The</w:t>
      </w:r>
      <w:r w:rsidR="0083485A" w:rsidRPr="00DD2709">
        <w:rPr>
          <w:rFonts w:ascii="Times New Roman" w:hAnsi="Times New Roman" w:cs="Times New Roman"/>
          <w:spacing w:val="-4"/>
        </w:rPr>
        <w:t xml:space="preserve"> </w:t>
      </w:r>
      <w:r w:rsidR="0083485A" w:rsidRPr="00DD2709">
        <w:rPr>
          <w:rFonts w:ascii="Times New Roman" w:hAnsi="Times New Roman" w:cs="Times New Roman"/>
        </w:rPr>
        <w:lastRenderedPageBreak/>
        <w:t>Committee</w:t>
      </w:r>
      <w:r w:rsidR="0083485A" w:rsidRPr="00DD2709">
        <w:rPr>
          <w:rFonts w:ascii="Times New Roman" w:hAnsi="Times New Roman" w:cs="Times New Roman"/>
          <w:spacing w:val="-1"/>
        </w:rPr>
        <w:t xml:space="preserve"> </w:t>
      </w:r>
      <w:r w:rsidRPr="00DD2709">
        <w:rPr>
          <w:rFonts w:ascii="Times New Roman" w:hAnsi="Times New Roman" w:cs="Times New Roman"/>
        </w:rPr>
        <w:t xml:space="preserve">shall be </w:t>
      </w:r>
      <w:r w:rsidR="0083485A" w:rsidRPr="00DD2709">
        <w:rPr>
          <w:rFonts w:ascii="Times New Roman" w:hAnsi="Times New Roman" w:cs="Times New Roman"/>
        </w:rPr>
        <w:t>governed</w:t>
      </w:r>
      <w:r w:rsidR="0083485A" w:rsidRPr="00DD2709">
        <w:rPr>
          <w:rFonts w:ascii="Times New Roman" w:hAnsi="Times New Roman" w:cs="Times New Roman"/>
          <w:spacing w:val="-10"/>
        </w:rPr>
        <w:t xml:space="preserve"> </w:t>
      </w:r>
      <w:r w:rsidR="0083485A" w:rsidRPr="00DD2709">
        <w:rPr>
          <w:rFonts w:ascii="Times New Roman" w:hAnsi="Times New Roman" w:cs="Times New Roman"/>
        </w:rPr>
        <w:t>by the</w:t>
      </w:r>
      <w:r w:rsidR="0083485A" w:rsidRPr="00DD2709">
        <w:rPr>
          <w:rFonts w:ascii="Times New Roman" w:hAnsi="Times New Roman" w:cs="Times New Roman"/>
          <w:spacing w:val="-1"/>
        </w:rPr>
        <w:t xml:space="preserve"> </w:t>
      </w:r>
      <w:r w:rsidR="0083485A" w:rsidRPr="00DD2709">
        <w:rPr>
          <w:rFonts w:ascii="Times New Roman" w:hAnsi="Times New Roman" w:cs="Times New Roman"/>
        </w:rPr>
        <w:t>same rules</w:t>
      </w:r>
      <w:r w:rsidR="0083485A" w:rsidRPr="00DD2709">
        <w:rPr>
          <w:rFonts w:ascii="Times New Roman" w:hAnsi="Times New Roman" w:cs="Times New Roman"/>
          <w:spacing w:val="-11"/>
        </w:rPr>
        <w:t xml:space="preserve"> </w:t>
      </w:r>
      <w:r w:rsidR="0083485A" w:rsidRPr="00DD2709">
        <w:rPr>
          <w:rFonts w:ascii="Times New Roman" w:hAnsi="Times New Roman" w:cs="Times New Roman"/>
        </w:rPr>
        <w:t>regarding</w:t>
      </w:r>
      <w:r w:rsidR="0083485A" w:rsidRPr="00DD2709">
        <w:rPr>
          <w:rFonts w:ascii="Times New Roman" w:hAnsi="Times New Roman" w:cs="Times New Roman"/>
          <w:spacing w:val="-5"/>
        </w:rPr>
        <w:t xml:space="preserve"> </w:t>
      </w:r>
      <w:r w:rsidR="0083485A" w:rsidRPr="00DD2709">
        <w:rPr>
          <w:rFonts w:ascii="Times New Roman" w:hAnsi="Times New Roman" w:cs="Times New Roman"/>
        </w:rPr>
        <w:t>meetings</w:t>
      </w:r>
      <w:r w:rsidR="00730633" w:rsidRPr="00DD2709">
        <w:rPr>
          <w:rFonts w:ascii="Times New Roman" w:hAnsi="Times New Roman" w:cs="Times New Roman"/>
        </w:rPr>
        <w:t xml:space="preserve"> (including meetings by conference telephone or similar communications equipment),</w:t>
      </w:r>
      <w:r w:rsidR="00730633" w:rsidRPr="00130AF7">
        <w:rPr>
          <w:rFonts w:ascii="Times New Roman" w:hAnsi="Times New Roman"/>
        </w:rPr>
        <w:t xml:space="preserve"> </w:t>
      </w:r>
      <w:r w:rsidR="0083485A" w:rsidRPr="00130AF7">
        <w:rPr>
          <w:rFonts w:ascii="Times New Roman" w:hAnsi="Times New Roman"/>
        </w:rPr>
        <w:t>action</w:t>
      </w:r>
      <w:r w:rsidR="0083485A" w:rsidRPr="00130AF7">
        <w:rPr>
          <w:rFonts w:ascii="Times New Roman" w:hAnsi="Times New Roman"/>
          <w:spacing w:val="-9"/>
        </w:rPr>
        <w:t xml:space="preserve"> </w:t>
      </w:r>
      <w:r w:rsidR="0083485A" w:rsidRPr="00130AF7">
        <w:rPr>
          <w:rFonts w:ascii="Times New Roman" w:hAnsi="Times New Roman"/>
        </w:rPr>
        <w:t>without meetings, notice, waiver</w:t>
      </w:r>
      <w:r w:rsidR="0083485A" w:rsidRPr="00130AF7">
        <w:rPr>
          <w:rFonts w:ascii="Times New Roman" w:hAnsi="Times New Roman"/>
          <w:spacing w:val="-1"/>
        </w:rPr>
        <w:t xml:space="preserve"> </w:t>
      </w:r>
      <w:r w:rsidR="0083485A" w:rsidRPr="00130AF7">
        <w:rPr>
          <w:rFonts w:ascii="Times New Roman" w:hAnsi="Times New Roman"/>
        </w:rPr>
        <w:t>of notice, and quorum and voting requirements</w:t>
      </w:r>
      <w:r w:rsidR="0083485A" w:rsidRPr="00130AF7">
        <w:rPr>
          <w:rFonts w:ascii="Times New Roman" w:hAnsi="Times New Roman"/>
          <w:spacing w:val="-4"/>
        </w:rPr>
        <w:t xml:space="preserve"> </w:t>
      </w:r>
      <w:r w:rsidR="0083485A" w:rsidRPr="00130AF7">
        <w:rPr>
          <w:rFonts w:ascii="Times New Roman" w:hAnsi="Times New Roman"/>
        </w:rPr>
        <w:t>as are applicable</w:t>
      </w:r>
      <w:r w:rsidR="0083485A" w:rsidRPr="00130AF7">
        <w:rPr>
          <w:rFonts w:ascii="Times New Roman" w:hAnsi="Times New Roman"/>
          <w:spacing w:val="-11"/>
        </w:rPr>
        <w:t xml:space="preserve"> </w:t>
      </w:r>
      <w:r w:rsidR="0083485A" w:rsidRPr="00130AF7">
        <w:rPr>
          <w:rFonts w:ascii="Times New Roman" w:hAnsi="Times New Roman"/>
        </w:rPr>
        <w:t>to</w:t>
      </w:r>
      <w:r w:rsidR="0083485A" w:rsidRPr="00130AF7">
        <w:rPr>
          <w:rFonts w:ascii="Times New Roman" w:hAnsi="Times New Roman"/>
          <w:spacing w:val="-4"/>
        </w:rPr>
        <w:t xml:space="preserve"> </w:t>
      </w:r>
      <w:r w:rsidR="0083485A" w:rsidRPr="00130AF7">
        <w:rPr>
          <w:rFonts w:ascii="Times New Roman" w:hAnsi="Times New Roman"/>
        </w:rPr>
        <w:t>the</w:t>
      </w:r>
      <w:r w:rsidR="0083485A" w:rsidRPr="00130AF7">
        <w:rPr>
          <w:rFonts w:ascii="Times New Roman" w:hAnsi="Times New Roman"/>
          <w:spacing w:val="-4"/>
        </w:rPr>
        <w:t xml:space="preserve"> </w:t>
      </w:r>
      <w:r w:rsidR="0083485A" w:rsidRPr="00130AF7">
        <w:rPr>
          <w:rFonts w:ascii="Times New Roman" w:hAnsi="Times New Roman"/>
        </w:rPr>
        <w:t>Board</w:t>
      </w:r>
      <w:r w:rsidR="00730633" w:rsidRPr="00DD2709">
        <w:rPr>
          <w:rFonts w:ascii="Times New Roman" w:hAnsi="Times New Roman" w:cs="Times New Roman"/>
        </w:rPr>
        <w:t xml:space="preserve"> and/or committees of the Board</w:t>
      </w:r>
      <w:r w:rsidR="0083485A" w:rsidRPr="00DD2709">
        <w:rPr>
          <w:rFonts w:ascii="Times New Roman" w:hAnsi="Times New Roman" w:cs="Times New Roman"/>
        </w:rPr>
        <w:t>.</w:t>
      </w:r>
      <w:r w:rsidR="0083485A" w:rsidRPr="00DD2709">
        <w:rPr>
          <w:rFonts w:ascii="Times New Roman" w:hAnsi="Times New Roman" w:cs="Times New Roman"/>
          <w:spacing w:val="-4"/>
        </w:rPr>
        <w:t xml:space="preserve"> </w:t>
      </w:r>
    </w:p>
    <w:p w14:paraId="53B940C0" w14:textId="77777777" w:rsidR="007B4928" w:rsidRPr="00147A9F" w:rsidRDefault="007B4928" w:rsidP="00526AB9">
      <w:pPr>
        <w:pStyle w:val="BodyText"/>
        <w:tabs>
          <w:tab w:val="left" w:pos="6840"/>
        </w:tabs>
        <w:ind w:left="0" w:right="10" w:firstLine="720"/>
        <w:rPr>
          <w:rFonts w:ascii="Times New Roman" w:hAnsi="Times New Roman" w:cs="Times New Roman"/>
        </w:rPr>
      </w:pPr>
    </w:p>
    <w:p w14:paraId="255C2C39" w14:textId="77777777" w:rsidR="00335C3D" w:rsidRPr="00DD2709" w:rsidRDefault="00335C3D" w:rsidP="00DD2709">
      <w:pPr>
        <w:pStyle w:val="BodyText"/>
        <w:numPr>
          <w:ilvl w:val="0"/>
          <w:numId w:val="3"/>
        </w:numPr>
        <w:tabs>
          <w:tab w:val="left" w:pos="6840"/>
        </w:tabs>
        <w:ind w:left="1170" w:right="10"/>
        <w:rPr>
          <w:rFonts w:ascii="Times New Roman" w:hAnsi="Times New Roman" w:cs="Times New Roman"/>
          <w:u w:val="single"/>
        </w:rPr>
      </w:pPr>
      <w:r w:rsidRPr="00DD2709">
        <w:rPr>
          <w:rFonts w:ascii="Times New Roman" w:hAnsi="Times New Roman" w:cs="Times New Roman"/>
          <w:b/>
          <w:u w:val="single"/>
        </w:rPr>
        <w:t>Delegation</w:t>
      </w:r>
    </w:p>
    <w:p w14:paraId="5C194040" w14:textId="77777777" w:rsidR="00335C3D" w:rsidRPr="00DD2709" w:rsidRDefault="00335C3D" w:rsidP="00335C3D">
      <w:pPr>
        <w:pStyle w:val="BodyText"/>
        <w:tabs>
          <w:tab w:val="left" w:pos="6840"/>
        </w:tabs>
        <w:ind w:right="10" w:firstLine="720"/>
        <w:rPr>
          <w:rFonts w:ascii="Times New Roman" w:hAnsi="Times New Roman" w:cs="Times New Roman"/>
          <w:u w:val="single"/>
        </w:rPr>
      </w:pPr>
    </w:p>
    <w:p w14:paraId="4FC2C445" w14:textId="40C37B0B" w:rsidR="00335C3D" w:rsidRPr="00147A9F" w:rsidRDefault="00335C3D" w:rsidP="00DD2709">
      <w:pPr>
        <w:pStyle w:val="BodyText"/>
        <w:tabs>
          <w:tab w:val="left" w:pos="6840"/>
        </w:tabs>
        <w:ind w:left="0" w:right="10" w:firstLine="720"/>
        <w:rPr>
          <w:rFonts w:ascii="Times New Roman" w:hAnsi="Times New Roman" w:cs="Times New Roman"/>
        </w:rPr>
      </w:pPr>
      <w:r w:rsidRPr="00147A9F">
        <w:rPr>
          <w:rFonts w:ascii="Times New Roman" w:hAnsi="Times New Roman" w:cs="Times New Roman"/>
        </w:rPr>
        <w:t xml:space="preserve">The Committee shall have the authority to delegate any of its responsibilities, along with the authority to </w:t>
      </w:r>
      <w:proofErr w:type="gramStart"/>
      <w:r w:rsidRPr="00147A9F">
        <w:rPr>
          <w:rFonts w:ascii="Times New Roman" w:hAnsi="Times New Roman" w:cs="Times New Roman"/>
        </w:rPr>
        <w:t>take action</w:t>
      </w:r>
      <w:proofErr w:type="gramEnd"/>
      <w:r w:rsidRPr="00147A9F">
        <w:rPr>
          <w:rFonts w:ascii="Times New Roman" w:hAnsi="Times New Roman" w:cs="Times New Roman"/>
        </w:rPr>
        <w:t xml:space="preserve"> in relation to such responsibilities, to one or more subcommittees as the Committee may deem appropriate in its sole discretion.</w:t>
      </w:r>
    </w:p>
    <w:p w14:paraId="7DF06FEB" w14:textId="77777777" w:rsidR="00335C3D" w:rsidRPr="00130AF7" w:rsidRDefault="00335C3D" w:rsidP="00130AF7">
      <w:pPr>
        <w:pStyle w:val="BodyText"/>
        <w:tabs>
          <w:tab w:val="left" w:pos="6840"/>
        </w:tabs>
        <w:ind w:right="10" w:firstLine="720"/>
        <w:rPr>
          <w:rFonts w:ascii="Times New Roman" w:hAnsi="Times New Roman"/>
        </w:rPr>
      </w:pPr>
    </w:p>
    <w:p w14:paraId="04F5F685" w14:textId="3D21AFF8" w:rsidR="007B4928" w:rsidRPr="00130AF7" w:rsidRDefault="0083485A" w:rsidP="00130AF7">
      <w:pPr>
        <w:pStyle w:val="BodyText"/>
        <w:numPr>
          <w:ilvl w:val="0"/>
          <w:numId w:val="3"/>
        </w:numPr>
        <w:tabs>
          <w:tab w:val="left" w:pos="6840"/>
        </w:tabs>
        <w:ind w:left="1080" w:right="10"/>
        <w:rPr>
          <w:rFonts w:ascii="Times New Roman" w:hAnsi="Times New Roman"/>
          <w:b/>
        </w:rPr>
      </w:pPr>
      <w:r w:rsidRPr="00130AF7">
        <w:rPr>
          <w:rFonts w:ascii="Times New Roman" w:hAnsi="Times New Roman"/>
          <w:b/>
          <w:u w:val="single"/>
        </w:rPr>
        <w:t>Committee</w:t>
      </w:r>
      <w:r w:rsidRPr="00130AF7">
        <w:rPr>
          <w:rFonts w:ascii="Times New Roman" w:hAnsi="Times New Roman"/>
          <w:b/>
          <w:spacing w:val="-4"/>
          <w:u w:val="single"/>
        </w:rPr>
        <w:t xml:space="preserve"> </w:t>
      </w:r>
      <w:r w:rsidRPr="00130AF7">
        <w:rPr>
          <w:rFonts w:ascii="Times New Roman" w:hAnsi="Times New Roman"/>
          <w:b/>
          <w:u w:val="single"/>
        </w:rPr>
        <w:t>Duties</w:t>
      </w:r>
      <w:r w:rsidRPr="00130AF7">
        <w:rPr>
          <w:rFonts w:ascii="Times New Roman" w:hAnsi="Times New Roman"/>
          <w:b/>
          <w:spacing w:val="-17"/>
          <w:u w:val="single"/>
        </w:rPr>
        <w:t xml:space="preserve"> </w:t>
      </w:r>
      <w:r w:rsidRPr="00130AF7">
        <w:rPr>
          <w:rFonts w:ascii="Times New Roman" w:hAnsi="Times New Roman"/>
          <w:b/>
          <w:u w:val="single"/>
        </w:rPr>
        <w:t>and</w:t>
      </w:r>
      <w:r w:rsidRPr="00130AF7">
        <w:rPr>
          <w:rFonts w:ascii="Times New Roman" w:hAnsi="Times New Roman"/>
          <w:b/>
          <w:spacing w:val="-5"/>
          <w:u w:val="single"/>
        </w:rPr>
        <w:t xml:space="preserve"> </w:t>
      </w:r>
      <w:r w:rsidRPr="00130AF7">
        <w:rPr>
          <w:rFonts w:ascii="Times New Roman" w:hAnsi="Times New Roman"/>
          <w:b/>
          <w:spacing w:val="-2"/>
          <w:u w:val="single"/>
        </w:rPr>
        <w:t>Responsibilities</w:t>
      </w:r>
    </w:p>
    <w:p w14:paraId="6AFF0DF4" w14:textId="77777777" w:rsidR="007B4928" w:rsidRPr="00130AF7" w:rsidRDefault="007B4928" w:rsidP="00526AB9">
      <w:pPr>
        <w:pStyle w:val="BodyText"/>
        <w:tabs>
          <w:tab w:val="left" w:pos="6840"/>
        </w:tabs>
        <w:ind w:left="0" w:right="10" w:firstLine="720"/>
        <w:rPr>
          <w:rFonts w:ascii="Times New Roman" w:hAnsi="Times New Roman"/>
        </w:rPr>
      </w:pPr>
    </w:p>
    <w:p w14:paraId="6987759A" w14:textId="5522D177" w:rsidR="00335C3D" w:rsidRPr="00130AF7" w:rsidRDefault="00335C3D" w:rsidP="00130AF7">
      <w:pPr>
        <w:adjustRightInd w:val="0"/>
        <w:ind w:left="360" w:firstLine="360"/>
        <w:rPr>
          <w:rFonts w:ascii="Times New Roman" w:hAnsi="Times New Roman"/>
        </w:rPr>
      </w:pPr>
      <w:r w:rsidRPr="00DD2709">
        <w:rPr>
          <w:rFonts w:ascii="Times New Roman" w:hAnsi="Times New Roman" w:cs="Times New Roman"/>
          <w:sz w:val="24"/>
          <w:szCs w:val="24"/>
        </w:rPr>
        <w:t>The Committee shall have the following authority</w:t>
      </w:r>
      <w:r w:rsidRPr="00130AF7">
        <w:rPr>
          <w:rFonts w:ascii="Times New Roman" w:hAnsi="Times New Roman"/>
          <w:sz w:val="24"/>
        </w:rPr>
        <w:t xml:space="preserve"> and responsibilities:</w:t>
      </w:r>
    </w:p>
    <w:p w14:paraId="54556FAB" w14:textId="77777777" w:rsidR="007B4928" w:rsidRPr="00130AF7" w:rsidRDefault="007B4928" w:rsidP="00526AB9">
      <w:pPr>
        <w:pStyle w:val="BodyText"/>
        <w:tabs>
          <w:tab w:val="left" w:pos="6840"/>
        </w:tabs>
        <w:ind w:left="0" w:right="10" w:firstLine="720"/>
        <w:rPr>
          <w:rFonts w:ascii="Times New Roman" w:hAnsi="Times New Roman"/>
        </w:rPr>
      </w:pPr>
    </w:p>
    <w:p w14:paraId="6CA9E8C2" w14:textId="5ABE2E20" w:rsidR="007B4928" w:rsidRPr="00130AF7" w:rsidRDefault="0083485A" w:rsidP="00526AB9">
      <w:pPr>
        <w:pStyle w:val="ListParagraph"/>
        <w:numPr>
          <w:ilvl w:val="0"/>
          <w:numId w:val="1"/>
        </w:numPr>
        <w:tabs>
          <w:tab w:val="left" w:pos="740"/>
          <w:tab w:val="left" w:pos="1440"/>
        </w:tabs>
        <w:spacing w:after="240"/>
        <w:ind w:left="0" w:right="14" w:firstLine="720"/>
        <w:rPr>
          <w:rFonts w:ascii="Times New Roman" w:hAnsi="Times New Roman"/>
          <w:sz w:val="24"/>
        </w:rPr>
      </w:pPr>
      <w:r w:rsidRPr="00130AF7">
        <w:rPr>
          <w:rFonts w:ascii="Times New Roman" w:hAnsi="Times New Roman"/>
          <w:sz w:val="24"/>
        </w:rPr>
        <w:t>Oversee</w:t>
      </w:r>
      <w:r w:rsidRPr="00DD2709">
        <w:rPr>
          <w:rFonts w:ascii="Times New Roman" w:hAnsi="Times New Roman" w:cs="Times New Roman"/>
          <w:spacing w:val="80"/>
          <w:sz w:val="24"/>
          <w:szCs w:val="24"/>
        </w:rPr>
        <w:t xml:space="preserve"> </w:t>
      </w:r>
      <w:r w:rsidR="00DD3E44" w:rsidRPr="00DD2709">
        <w:rPr>
          <w:rFonts w:ascii="Times New Roman" w:hAnsi="Times New Roman" w:cs="Times New Roman"/>
          <w:sz w:val="24"/>
          <w:szCs w:val="24"/>
        </w:rPr>
        <w:t>management’s establishment and operation of</w:t>
      </w:r>
      <w:r w:rsidR="00DD3E44" w:rsidRPr="00130AF7">
        <w:rPr>
          <w:rFonts w:ascii="Times New Roman" w:hAnsi="Times New Roman"/>
          <w:sz w:val="24"/>
        </w:rPr>
        <w:t xml:space="preserve"> </w:t>
      </w:r>
      <w:r w:rsidRPr="00130AF7">
        <w:rPr>
          <w:rFonts w:ascii="Times New Roman" w:hAnsi="Times New Roman"/>
          <w:sz w:val="24"/>
        </w:rPr>
        <w:t>the</w:t>
      </w:r>
      <w:r w:rsidRPr="00130AF7">
        <w:rPr>
          <w:rFonts w:ascii="Times New Roman" w:hAnsi="Times New Roman"/>
          <w:spacing w:val="80"/>
          <w:sz w:val="24"/>
        </w:rPr>
        <w:t xml:space="preserve"> </w:t>
      </w:r>
      <w:r w:rsidRPr="00130AF7">
        <w:rPr>
          <w:rFonts w:ascii="Times New Roman" w:hAnsi="Times New Roman"/>
          <w:sz w:val="24"/>
        </w:rPr>
        <w:t>Company’s</w:t>
      </w:r>
      <w:r w:rsidRPr="00130AF7">
        <w:rPr>
          <w:rFonts w:ascii="Times New Roman" w:hAnsi="Times New Roman"/>
          <w:spacing w:val="80"/>
          <w:sz w:val="24"/>
        </w:rPr>
        <w:t xml:space="preserve"> </w:t>
      </w:r>
      <w:r w:rsidRPr="00130AF7">
        <w:rPr>
          <w:rFonts w:ascii="Times New Roman" w:hAnsi="Times New Roman"/>
          <w:sz w:val="24"/>
        </w:rPr>
        <w:t>enterprise</w:t>
      </w:r>
      <w:r w:rsidRPr="00130AF7">
        <w:rPr>
          <w:rFonts w:ascii="Times New Roman" w:hAnsi="Times New Roman"/>
          <w:spacing w:val="80"/>
          <w:sz w:val="24"/>
        </w:rPr>
        <w:t xml:space="preserve"> </w:t>
      </w:r>
      <w:r w:rsidRPr="00130AF7">
        <w:rPr>
          <w:rFonts w:ascii="Times New Roman" w:hAnsi="Times New Roman"/>
          <w:sz w:val="24"/>
        </w:rPr>
        <w:t>risk</w:t>
      </w:r>
      <w:r w:rsidRPr="00130AF7">
        <w:rPr>
          <w:rFonts w:ascii="Times New Roman" w:hAnsi="Times New Roman"/>
          <w:spacing w:val="80"/>
          <w:sz w:val="24"/>
        </w:rPr>
        <w:t xml:space="preserve"> </w:t>
      </w:r>
      <w:r w:rsidRPr="00130AF7">
        <w:rPr>
          <w:rFonts w:ascii="Times New Roman" w:hAnsi="Times New Roman"/>
          <w:sz w:val="24"/>
        </w:rPr>
        <w:t>management</w:t>
      </w:r>
      <w:r w:rsidRPr="00130AF7">
        <w:rPr>
          <w:rFonts w:ascii="Times New Roman" w:hAnsi="Times New Roman"/>
          <w:spacing w:val="80"/>
          <w:sz w:val="24"/>
        </w:rPr>
        <w:t xml:space="preserve"> </w:t>
      </w:r>
      <w:r w:rsidRPr="00130AF7">
        <w:rPr>
          <w:rFonts w:ascii="Times New Roman" w:hAnsi="Times New Roman"/>
          <w:sz w:val="24"/>
        </w:rPr>
        <w:t>framework</w:t>
      </w:r>
      <w:r w:rsidRPr="00130AF7">
        <w:rPr>
          <w:rFonts w:ascii="Times New Roman" w:hAnsi="Times New Roman"/>
          <w:spacing w:val="80"/>
          <w:sz w:val="24"/>
        </w:rPr>
        <w:t xml:space="preserve"> </w:t>
      </w:r>
      <w:r w:rsidRPr="00130AF7">
        <w:rPr>
          <w:rFonts w:ascii="Times New Roman" w:hAnsi="Times New Roman"/>
          <w:sz w:val="24"/>
        </w:rPr>
        <w:t>and evaluate the adequacy and effectiveness thereof;</w:t>
      </w:r>
    </w:p>
    <w:p w14:paraId="4D533B0F" w14:textId="77777777" w:rsidR="007B4928" w:rsidRPr="00130AF7" w:rsidRDefault="0083485A" w:rsidP="00526AB9">
      <w:pPr>
        <w:pStyle w:val="ListParagraph"/>
        <w:numPr>
          <w:ilvl w:val="0"/>
          <w:numId w:val="1"/>
        </w:numPr>
        <w:tabs>
          <w:tab w:val="left" w:pos="740"/>
          <w:tab w:val="left" w:pos="14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10"/>
          <w:sz w:val="24"/>
        </w:rPr>
        <w:t xml:space="preserve"> </w:t>
      </w:r>
      <w:r w:rsidRPr="00130AF7">
        <w:rPr>
          <w:rFonts w:ascii="Times New Roman" w:hAnsi="Times New Roman"/>
          <w:sz w:val="24"/>
        </w:rPr>
        <w:t>and</w:t>
      </w:r>
      <w:r w:rsidRPr="00130AF7">
        <w:rPr>
          <w:rFonts w:ascii="Times New Roman" w:hAnsi="Times New Roman"/>
          <w:spacing w:val="-7"/>
          <w:sz w:val="24"/>
        </w:rPr>
        <w:t xml:space="preserve"> </w:t>
      </w:r>
      <w:r w:rsidRPr="00130AF7">
        <w:rPr>
          <w:rFonts w:ascii="Times New Roman" w:hAnsi="Times New Roman"/>
          <w:sz w:val="24"/>
        </w:rPr>
        <w:t>recommend</w:t>
      </w:r>
      <w:r w:rsidRPr="00130AF7">
        <w:rPr>
          <w:rFonts w:ascii="Times New Roman" w:hAnsi="Times New Roman"/>
          <w:spacing w:val="-11"/>
          <w:sz w:val="24"/>
        </w:rPr>
        <w:t xml:space="preserve"> </w:t>
      </w:r>
      <w:r w:rsidRPr="00130AF7">
        <w:rPr>
          <w:rFonts w:ascii="Times New Roman" w:hAnsi="Times New Roman"/>
          <w:sz w:val="24"/>
        </w:rPr>
        <w:t>to</w:t>
      </w:r>
      <w:r w:rsidRPr="00130AF7">
        <w:rPr>
          <w:rFonts w:ascii="Times New Roman" w:hAnsi="Times New Roman"/>
          <w:spacing w:val="-8"/>
          <w:sz w:val="24"/>
        </w:rPr>
        <w:t xml:space="preserve"> </w:t>
      </w:r>
      <w:r w:rsidRPr="00130AF7">
        <w:rPr>
          <w:rFonts w:ascii="Times New Roman" w:hAnsi="Times New Roman"/>
          <w:sz w:val="24"/>
        </w:rPr>
        <w:t>the</w:t>
      </w:r>
      <w:r w:rsidRPr="00130AF7">
        <w:rPr>
          <w:rFonts w:ascii="Times New Roman" w:hAnsi="Times New Roman"/>
          <w:spacing w:val="-8"/>
          <w:sz w:val="24"/>
        </w:rPr>
        <w:t xml:space="preserve"> </w:t>
      </w:r>
      <w:r w:rsidRPr="00130AF7">
        <w:rPr>
          <w:rFonts w:ascii="Times New Roman" w:hAnsi="Times New Roman"/>
          <w:sz w:val="24"/>
        </w:rPr>
        <w:t>Board</w:t>
      </w:r>
      <w:r w:rsidRPr="00130AF7">
        <w:rPr>
          <w:rFonts w:ascii="Times New Roman" w:hAnsi="Times New Roman"/>
          <w:spacing w:val="40"/>
          <w:sz w:val="24"/>
        </w:rPr>
        <w:t xml:space="preserve"> </w:t>
      </w:r>
      <w:r w:rsidRPr="00130AF7">
        <w:rPr>
          <w:rFonts w:ascii="Times New Roman" w:hAnsi="Times New Roman"/>
          <w:sz w:val="24"/>
        </w:rPr>
        <w:t>for</w:t>
      </w:r>
      <w:r w:rsidRPr="00130AF7">
        <w:rPr>
          <w:rFonts w:ascii="Times New Roman" w:hAnsi="Times New Roman"/>
          <w:spacing w:val="-10"/>
          <w:sz w:val="24"/>
        </w:rPr>
        <w:t xml:space="preserve"> </w:t>
      </w:r>
      <w:r w:rsidRPr="00130AF7">
        <w:rPr>
          <w:rFonts w:ascii="Times New Roman" w:hAnsi="Times New Roman"/>
          <w:sz w:val="24"/>
        </w:rPr>
        <w:t>approval</w:t>
      </w:r>
      <w:r w:rsidRPr="00130AF7">
        <w:rPr>
          <w:rFonts w:ascii="Times New Roman" w:hAnsi="Times New Roman"/>
          <w:spacing w:val="-5"/>
          <w:sz w:val="24"/>
        </w:rPr>
        <w:t xml:space="preserve"> </w:t>
      </w:r>
      <w:r w:rsidRPr="00130AF7">
        <w:rPr>
          <w:rFonts w:ascii="Times New Roman" w:hAnsi="Times New Roman"/>
          <w:sz w:val="24"/>
        </w:rPr>
        <w:t>the</w:t>
      </w:r>
      <w:r w:rsidRPr="00130AF7">
        <w:rPr>
          <w:rFonts w:ascii="Times New Roman" w:hAnsi="Times New Roman"/>
          <w:spacing w:val="-12"/>
          <w:sz w:val="24"/>
        </w:rPr>
        <w:t xml:space="preserve"> </w:t>
      </w:r>
      <w:r w:rsidRPr="00130AF7">
        <w:rPr>
          <w:rFonts w:ascii="Times New Roman" w:hAnsi="Times New Roman"/>
          <w:sz w:val="24"/>
        </w:rPr>
        <w:t>Company’s</w:t>
      </w:r>
      <w:r w:rsidRPr="00130AF7">
        <w:rPr>
          <w:rFonts w:ascii="Times New Roman" w:hAnsi="Times New Roman"/>
          <w:spacing w:val="-7"/>
          <w:sz w:val="24"/>
        </w:rPr>
        <w:t xml:space="preserve"> </w:t>
      </w:r>
      <w:r w:rsidRPr="00130AF7">
        <w:rPr>
          <w:rFonts w:ascii="Times New Roman" w:hAnsi="Times New Roman"/>
          <w:sz w:val="24"/>
        </w:rPr>
        <w:t>Risk Appetite Statement at least annually;</w:t>
      </w:r>
    </w:p>
    <w:p w14:paraId="0D0D8D89" w14:textId="77777777" w:rsidR="007B4928" w:rsidRPr="00130AF7" w:rsidRDefault="0083485A" w:rsidP="00526AB9">
      <w:pPr>
        <w:pStyle w:val="ListParagraph"/>
        <w:numPr>
          <w:ilvl w:val="0"/>
          <w:numId w:val="1"/>
        </w:numPr>
        <w:tabs>
          <w:tab w:val="left" w:pos="740"/>
          <w:tab w:val="left" w:pos="14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13"/>
          <w:sz w:val="24"/>
        </w:rPr>
        <w:t xml:space="preserve"> </w:t>
      </w:r>
      <w:r w:rsidRPr="00130AF7">
        <w:rPr>
          <w:rFonts w:ascii="Times New Roman" w:hAnsi="Times New Roman"/>
          <w:sz w:val="24"/>
        </w:rPr>
        <w:t>management’s</w:t>
      </w:r>
      <w:r w:rsidRPr="00130AF7">
        <w:rPr>
          <w:rFonts w:ascii="Times New Roman" w:hAnsi="Times New Roman"/>
          <w:spacing w:val="-15"/>
          <w:sz w:val="24"/>
        </w:rPr>
        <w:t xml:space="preserve"> </w:t>
      </w:r>
      <w:r w:rsidRPr="00130AF7">
        <w:rPr>
          <w:rFonts w:ascii="Times New Roman" w:hAnsi="Times New Roman"/>
          <w:sz w:val="24"/>
        </w:rPr>
        <w:t>assessments</w:t>
      </w:r>
      <w:r w:rsidRPr="00130AF7">
        <w:rPr>
          <w:rFonts w:ascii="Times New Roman" w:hAnsi="Times New Roman"/>
          <w:spacing w:val="-17"/>
          <w:sz w:val="24"/>
        </w:rPr>
        <w:t xml:space="preserve"> </w:t>
      </w:r>
      <w:r w:rsidRPr="00130AF7">
        <w:rPr>
          <w:rFonts w:ascii="Times New Roman" w:hAnsi="Times New Roman"/>
          <w:sz w:val="24"/>
        </w:rPr>
        <w:t>of</w:t>
      </w:r>
      <w:r w:rsidRPr="00130AF7">
        <w:rPr>
          <w:rFonts w:ascii="Times New Roman" w:hAnsi="Times New Roman"/>
          <w:spacing w:val="-6"/>
          <w:sz w:val="24"/>
        </w:rPr>
        <w:t xml:space="preserve"> </w:t>
      </w:r>
      <w:r w:rsidRPr="00130AF7">
        <w:rPr>
          <w:rFonts w:ascii="Times New Roman" w:hAnsi="Times New Roman"/>
          <w:sz w:val="24"/>
        </w:rPr>
        <w:t>the</w:t>
      </w:r>
      <w:r w:rsidRPr="00130AF7">
        <w:rPr>
          <w:rFonts w:ascii="Times New Roman" w:hAnsi="Times New Roman"/>
          <w:spacing w:val="-6"/>
          <w:sz w:val="24"/>
        </w:rPr>
        <w:t xml:space="preserve"> </w:t>
      </w:r>
      <w:r w:rsidRPr="00130AF7">
        <w:rPr>
          <w:rFonts w:ascii="Times New Roman" w:hAnsi="Times New Roman"/>
          <w:sz w:val="24"/>
        </w:rPr>
        <w:t>risk</w:t>
      </w:r>
      <w:r w:rsidRPr="00130AF7">
        <w:rPr>
          <w:rFonts w:ascii="Times New Roman" w:hAnsi="Times New Roman"/>
          <w:spacing w:val="-15"/>
          <w:sz w:val="24"/>
        </w:rPr>
        <w:t xml:space="preserve"> </w:t>
      </w:r>
      <w:r w:rsidRPr="00130AF7">
        <w:rPr>
          <w:rFonts w:ascii="Times New Roman" w:hAnsi="Times New Roman"/>
          <w:sz w:val="24"/>
        </w:rPr>
        <w:t>profile</w:t>
      </w:r>
      <w:r w:rsidRPr="00130AF7">
        <w:rPr>
          <w:rFonts w:ascii="Times New Roman" w:hAnsi="Times New Roman"/>
          <w:spacing w:val="-7"/>
          <w:sz w:val="24"/>
        </w:rPr>
        <w:t xml:space="preserve"> </w:t>
      </w:r>
      <w:r w:rsidRPr="00130AF7">
        <w:rPr>
          <w:rFonts w:ascii="Times New Roman" w:hAnsi="Times New Roman"/>
          <w:sz w:val="24"/>
        </w:rPr>
        <w:t>of</w:t>
      </w:r>
      <w:r w:rsidRPr="00130AF7">
        <w:rPr>
          <w:rFonts w:ascii="Times New Roman" w:hAnsi="Times New Roman"/>
          <w:spacing w:val="-6"/>
          <w:sz w:val="24"/>
        </w:rPr>
        <w:t xml:space="preserve"> </w:t>
      </w:r>
      <w:r w:rsidRPr="00130AF7">
        <w:rPr>
          <w:rFonts w:ascii="Times New Roman" w:hAnsi="Times New Roman"/>
          <w:sz w:val="24"/>
        </w:rPr>
        <w:t>the</w:t>
      </w:r>
      <w:r w:rsidRPr="00130AF7">
        <w:rPr>
          <w:rFonts w:ascii="Times New Roman" w:hAnsi="Times New Roman"/>
          <w:spacing w:val="-6"/>
          <w:sz w:val="24"/>
        </w:rPr>
        <w:t xml:space="preserve"> </w:t>
      </w:r>
      <w:r w:rsidRPr="00130AF7">
        <w:rPr>
          <w:rFonts w:ascii="Times New Roman" w:hAnsi="Times New Roman"/>
          <w:sz w:val="24"/>
        </w:rPr>
        <w:t>Company</w:t>
      </w:r>
      <w:r w:rsidRPr="00130AF7">
        <w:rPr>
          <w:rFonts w:ascii="Times New Roman" w:hAnsi="Times New Roman"/>
          <w:spacing w:val="-5"/>
          <w:sz w:val="24"/>
        </w:rPr>
        <w:t xml:space="preserve"> </w:t>
      </w:r>
      <w:r w:rsidRPr="00130AF7">
        <w:rPr>
          <w:rFonts w:ascii="Times New Roman" w:hAnsi="Times New Roman"/>
          <w:sz w:val="24"/>
        </w:rPr>
        <w:t xml:space="preserve">and its alignment with the Company’s strategic plan and aggregate risk </w:t>
      </w:r>
      <w:r w:rsidRPr="00130AF7">
        <w:rPr>
          <w:rFonts w:ascii="Times New Roman" w:hAnsi="Times New Roman"/>
          <w:spacing w:val="-2"/>
          <w:sz w:val="24"/>
        </w:rPr>
        <w:t>appetite;</w:t>
      </w:r>
    </w:p>
    <w:p w14:paraId="5BFB8780" w14:textId="18C8FCDF" w:rsidR="007B4928" w:rsidRPr="00130AF7" w:rsidRDefault="0083485A" w:rsidP="00526AB9">
      <w:pPr>
        <w:pStyle w:val="ListParagraph"/>
        <w:numPr>
          <w:ilvl w:val="0"/>
          <w:numId w:val="1"/>
        </w:numPr>
        <w:tabs>
          <w:tab w:val="left" w:pos="740"/>
          <w:tab w:val="left" w:pos="1440"/>
        </w:tabs>
        <w:spacing w:after="240"/>
        <w:ind w:left="0" w:right="14" w:firstLine="720"/>
        <w:rPr>
          <w:rFonts w:ascii="Times New Roman" w:hAnsi="Times New Roman"/>
          <w:sz w:val="24"/>
        </w:rPr>
      </w:pPr>
      <w:r w:rsidRPr="00130AF7">
        <w:rPr>
          <w:rFonts w:ascii="Times New Roman" w:hAnsi="Times New Roman"/>
          <w:sz w:val="24"/>
        </w:rPr>
        <w:t>Review and discuss with management the Company’s policies and procedures</w:t>
      </w:r>
      <w:r w:rsidRPr="00130AF7">
        <w:rPr>
          <w:rFonts w:ascii="Times New Roman" w:hAnsi="Times New Roman"/>
          <w:spacing w:val="-13"/>
          <w:sz w:val="24"/>
        </w:rPr>
        <w:t xml:space="preserve"> </w:t>
      </w:r>
      <w:r w:rsidRPr="00130AF7">
        <w:rPr>
          <w:rFonts w:ascii="Times New Roman" w:hAnsi="Times New Roman"/>
          <w:sz w:val="24"/>
        </w:rPr>
        <w:t>with</w:t>
      </w:r>
      <w:r w:rsidRPr="00130AF7">
        <w:rPr>
          <w:rFonts w:ascii="Times New Roman" w:hAnsi="Times New Roman"/>
          <w:spacing w:val="-7"/>
          <w:sz w:val="24"/>
        </w:rPr>
        <w:t xml:space="preserve"> </w:t>
      </w:r>
      <w:r w:rsidRPr="00130AF7">
        <w:rPr>
          <w:rFonts w:ascii="Times New Roman" w:hAnsi="Times New Roman"/>
          <w:sz w:val="24"/>
        </w:rPr>
        <w:t>respect</w:t>
      </w:r>
      <w:r w:rsidRPr="00130AF7">
        <w:rPr>
          <w:rFonts w:ascii="Times New Roman" w:hAnsi="Times New Roman"/>
          <w:spacing w:val="-5"/>
          <w:sz w:val="24"/>
        </w:rPr>
        <w:t xml:space="preserve"> </w:t>
      </w:r>
      <w:r w:rsidRPr="00130AF7">
        <w:rPr>
          <w:rFonts w:ascii="Times New Roman" w:hAnsi="Times New Roman"/>
          <w:sz w:val="24"/>
        </w:rPr>
        <w:t>to identification,</w:t>
      </w:r>
      <w:r w:rsidRPr="00130AF7">
        <w:rPr>
          <w:rFonts w:ascii="Times New Roman" w:hAnsi="Times New Roman"/>
          <w:spacing w:val="-11"/>
          <w:sz w:val="24"/>
        </w:rPr>
        <w:t xml:space="preserve"> </w:t>
      </w:r>
      <w:r w:rsidRPr="00130AF7">
        <w:rPr>
          <w:rFonts w:ascii="Times New Roman" w:hAnsi="Times New Roman"/>
          <w:sz w:val="24"/>
        </w:rPr>
        <w:t>measurement,</w:t>
      </w:r>
      <w:r w:rsidRPr="00130AF7">
        <w:rPr>
          <w:rFonts w:ascii="Times New Roman" w:hAnsi="Times New Roman"/>
          <w:spacing w:val="-11"/>
          <w:sz w:val="24"/>
        </w:rPr>
        <w:t xml:space="preserve"> </w:t>
      </w:r>
      <w:r w:rsidR="0039422F" w:rsidRPr="00147A9F">
        <w:rPr>
          <w:rFonts w:ascii="Times New Roman" w:hAnsi="Times New Roman" w:cs="Times New Roman"/>
          <w:spacing w:val="-11"/>
          <w:sz w:val="24"/>
          <w:szCs w:val="24"/>
        </w:rPr>
        <w:t>control</w:t>
      </w:r>
      <w:r w:rsidR="0039422F" w:rsidRPr="00130AF7">
        <w:rPr>
          <w:rFonts w:ascii="Times New Roman" w:hAnsi="Times New Roman"/>
          <w:spacing w:val="-11"/>
          <w:sz w:val="24"/>
        </w:rPr>
        <w:t xml:space="preserve">, </w:t>
      </w:r>
      <w:r w:rsidRPr="00130AF7">
        <w:rPr>
          <w:rFonts w:ascii="Times New Roman" w:hAnsi="Times New Roman"/>
          <w:sz w:val="24"/>
        </w:rPr>
        <w:t>monitoring,</w:t>
      </w:r>
      <w:r w:rsidRPr="00130AF7">
        <w:rPr>
          <w:rFonts w:ascii="Times New Roman" w:hAnsi="Times New Roman"/>
          <w:spacing w:val="-11"/>
          <w:sz w:val="24"/>
        </w:rPr>
        <w:t xml:space="preserve"> </w:t>
      </w:r>
      <w:r w:rsidRPr="00130AF7">
        <w:rPr>
          <w:rFonts w:ascii="Times New Roman" w:hAnsi="Times New Roman"/>
          <w:sz w:val="24"/>
        </w:rPr>
        <w:t>and management</w:t>
      </w:r>
      <w:r w:rsidRPr="00130AF7">
        <w:rPr>
          <w:rFonts w:ascii="Times New Roman" w:hAnsi="Times New Roman"/>
          <w:spacing w:val="-17"/>
          <w:sz w:val="24"/>
        </w:rPr>
        <w:t xml:space="preserve"> </w:t>
      </w:r>
      <w:r w:rsidRPr="00130AF7">
        <w:rPr>
          <w:rFonts w:ascii="Times New Roman" w:hAnsi="Times New Roman"/>
          <w:sz w:val="24"/>
        </w:rPr>
        <w:t>of</w:t>
      </w:r>
      <w:r w:rsidRPr="00130AF7">
        <w:rPr>
          <w:rFonts w:ascii="Times New Roman" w:hAnsi="Times New Roman"/>
          <w:spacing w:val="-7"/>
          <w:sz w:val="24"/>
        </w:rPr>
        <w:t xml:space="preserve"> </w:t>
      </w:r>
      <w:r w:rsidR="0039422F" w:rsidRPr="00130AF7">
        <w:rPr>
          <w:rFonts w:ascii="Times New Roman" w:hAnsi="Times New Roman"/>
          <w:sz w:val="24"/>
        </w:rPr>
        <w:t xml:space="preserve">strategic, credit, market, liquidity, </w:t>
      </w:r>
      <w:r w:rsidR="00987438" w:rsidRPr="00130AF7">
        <w:rPr>
          <w:rFonts w:ascii="Times New Roman" w:hAnsi="Times New Roman"/>
          <w:sz w:val="24"/>
        </w:rPr>
        <w:t>compliance, legal, operational,</w:t>
      </w:r>
      <w:r w:rsidR="00B94AD3">
        <w:rPr>
          <w:rFonts w:ascii="Times New Roman" w:hAnsi="Times New Roman"/>
          <w:sz w:val="24"/>
        </w:rPr>
        <w:t xml:space="preserve"> technology,</w:t>
      </w:r>
      <w:r w:rsidRPr="00130AF7">
        <w:rPr>
          <w:rFonts w:ascii="Times New Roman" w:hAnsi="Times New Roman"/>
          <w:sz w:val="24"/>
        </w:rPr>
        <w:t xml:space="preserve"> and other risks</w:t>
      </w:r>
      <w:r w:rsidRPr="00130AF7">
        <w:rPr>
          <w:rFonts w:ascii="Times New Roman" w:hAnsi="Times New Roman"/>
          <w:spacing w:val="-2"/>
          <w:sz w:val="24"/>
        </w:rPr>
        <w:t>;</w:t>
      </w:r>
    </w:p>
    <w:p w14:paraId="5B8A2552" w14:textId="605643F8" w:rsidR="007B4928" w:rsidRPr="00130AF7" w:rsidRDefault="0083485A" w:rsidP="00526AB9">
      <w:pPr>
        <w:pStyle w:val="ListParagraph"/>
        <w:numPr>
          <w:ilvl w:val="0"/>
          <w:numId w:val="1"/>
        </w:numPr>
        <w:tabs>
          <w:tab w:val="left" w:pos="740"/>
          <w:tab w:val="left" w:pos="1440"/>
        </w:tabs>
        <w:spacing w:after="240"/>
        <w:ind w:left="0" w:right="14" w:firstLine="720"/>
        <w:rPr>
          <w:rFonts w:ascii="Times New Roman" w:hAnsi="Times New Roman"/>
          <w:sz w:val="24"/>
        </w:rPr>
      </w:pPr>
      <w:r w:rsidRPr="00130AF7">
        <w:rPr>
          <w:rFonts w:ascii="Times New Roman" w:hAnsi="Times New Roman"/>
          <w:sz w:val="24"/>
        </w:rPr>
        <w:t>Review and discuss</w:t>
      </w:r>
      <w:r w:rsidRPr="00130AF7">
        <w:rPr>
          <w:rFonts w:ascii="Times New Roman" w:hAnsi="Times New Roman"/>
          <w:spacing w:val="-3"/>
          <w:sz w:val="24"/>
        </w:rPr>
        <w:t xml:space="preserve"> </w:t>
      </w:r>
      <w:r w:rsidRPr="00130AF7">
        <w:rPr>
          <w:rFonts w:ascii="Times New Roman" w:hAnsi="Times New Roman"/>
          <w:sz w:val="24"/>
        </w:rPr>
        <w:t>with management the major risk exposures of the Company</w:t>
      </w:r>
      <w:r w:rsidRPr="00130AF7">
        <w:rPr>
          <w:rFonts w:ascii="Times New Roman" w:hAnsi="Times New Roman"/>
          <w:spacing w:val="-7"/>
          <w:sz w:val="24"/>
        </w:rPr>
        <w:t xml:space="preserve"> </w:t>
      </w:r>
      <w:r w:rsidRPr="00130AF7">
        <w:rPr>
          <w:rFonts w:ascii="Times New Roman" w:hAnsi="Times New Roman"/>
          <w:sz w:val="24"/>
        </w:rPr>
        <w:t>and</w:t>
      </w:r>
      <w:r w:rsidRPr="00130AF7">
        <w:rPr>
          <w:rFonts w:ascii="Times New Roman" w:hAnsi="Times New Roman"/>
          <w:spacing w:val="-5"/>
          <w:sz w:val="24"/>
        </w:rPr>
        <w:t xml:space="preserve"> </w:t>
      </w:r>
      <w:r w:rsidRPr="00130AF7">
        <w:rPr>
          <w:rFonts w:ascii="Times New Roman" w:hAnsi="Times New Roman"/>
          <w:sz w:val="24"/>
        </w:rPr>
        <w:t>steps</w:t>
      </w:r>
      <w:r w:rsidRPr="00130AF7">
        <w:rPr>
          <w:rFonts w:ascii="Times New Roman" w:hAnsi="Times New Roman"/>
          <w:spacing w:val="-7"/>
          <w:sz w:val="24"/>
        </w:rPr>
        <w:t xml:space="preserve"> </w:t>
      </w:r>
      <w:r w:rsidRPr="00130AF7">
        <w:rPr>
          <w:rFonts w:ascii="Times New Roman" w:hAnsi="Times New Roman"/>
          <w:sz w:val="24"/>
        </w:rPr>
        <w:t>taken,</w:t>
      </w:r>
      <w:r w:rsidRPr="00130AF7">
        <w:rPr>
          <w:rFonts w:ascii="Times New Roman" w:hAnsi="Times New Roman"/>
          <w:spacing w:val="-9"/>
          <w:sz w:val="24"/>
        </w:rPr>
        <w:t xml:space="preserve"> </w:t>
      </w:r>
      <w:r w:rsidRPr="00130AF7">
        <w:rPr>
          <w:rFonts w:ascii="Times New Roman" w:hAnsi="Times New Roman"/>
          <w:sz w:val="24"/>
        </w:rPr>
        <w:t>or</w:t>
      </w:r>
      <w:r w:rsidRPr="00130AF7">
        <w:rPr>
          <w:rFonts w:ascii="Times New Roman" w:hAnsi="Times New Roman"/>
          <w:spacing w:val="-10"/>
          <w:sz w:val="24"/>
        </w:rPr>
        <w:t xml:space="preserve"> </w:t>
      </w:r>
      <w:r w:rsidRPr="00130AF7">
        <w:rPr>
          <w:rFonts w:ascii="Times New Roman" w:hAnsi="Times New Roman"/>
          <w:sz w:val="24"/>
        </w:rPr>
        <w:t>to</w:t>
      </w:r>
      <w:r w:rsidRPr="00130AF7">
        <w:rPr>
          <w:rFonts w:ascii="Times New Roman" w:hAnsi="Times New Roman"/>
          <w:spacing w:val="-4"/>
          <w:sz w:val="24"/>
        </w:rPr>
        <w:t xml:space="preserve"> </w:t>
      </w:r>
      <w:r w:rsidRPr="00130AF7">
        <w:rPr>
          <w:rFonts w:ascii="Times New Roman" w:hAnsi="Times New Roman"/>
          <w:sz w:val="24"/>
        </w:rPr>
        <w:t>be</w:t>
      </w:r>
      <w:r w:rsidRPr="00130AF7">
        <w:rPr>
          <w:rFonts w:ascii="Times New Roman" w:hAnsi="Times New Roman"/>
          <w:spacing w:val="-4"/>
          <w:sz w:val="24"/>
        </w:rPr>
        <w:t xml:space="preserve"> </w:t>
      </w:r>
      <w:r w:rsidRPr="00130AF7">
        <w:rPr>
          <w:rFonts w:ascii="Times New Roman" w:hAnsi="Times New Roman"/>
          <w:sz w:val="24"/>
        </w:rPr>
        <w:t>taken,</w:t>
      </w:r>
      <w:r w:rsidRPr="00130AF7">
        <w:rPr>
          <w:rFonts w:ascii="Times New Roman" w:hAnsi="Times New Roman"/>
          <w:spacing w:val="-12"/>
          <w:sz w:val="24"/>
        </w:rPr>
        <w:t xml:space="preserve"> </w:t>
      </w:r>
      <w:r w:rsidRPr="00130AF7">
        <w:rPr>
          <w:rFonts w:ascii="Times New Roman" w:hAnsi="Times New Roman"/>
          <w:sz w:val="24"/>
        </w:rPr>
        <w:t>to</w:t>
      </w:r>
      <w:r w:rsidRPr="00130AF7">
        <w:rPr>
          <w:rFonts w:ascii="Times New Roman" w:hAnsi="Times New Roman"/>
          <w:spacing w:val="-4"/>
          <w:sz w:val="24"/>
        </w:rPr>
        <w:t xml:space="preserve"> </w:t>
      </w:r>
      <w:r w:rsidRPr="00130AF7">
        <w:rPr>
          <w:rFonts w:ascii="Times New Roman" w:hAnsi="Times New Roman"/>
          <w:sz w:val="24"/>
        </w:rPr>
        <w:t>monitor</w:t>
      </w:r>
      <w:r w:rsidRPr="00130AF7">
        <w:rPr>
          <w:rFonts w:ascii="Times New Roman" w:hAnsi="Times New Roman"/>
          <w:spacing w:val="-17"/>
          <w:sz w:val="24"/>
        </w:rPr>
        <w:t xml:space="preserve"> </w:t>
      </w:r>
      <w:r w:rsidRPr="00130AF7">
        <w:rPr>
          <w:rFonts w:ascii="Times New Roman" w:hAnsi="Times New Roman"/>
          <w:sz w:val="24"/>
        </w:rPr>
        <w:t>and</w:t>
      </w:r>
      <w:r w:rsidRPr="00130AF7">
        <w:rPr>
          <w:rFonts w:ascii="Times New Roman" w:hAnsi="Times New Roman"/>
          <w:spacing w:val="-5"/>
          <w:sz w:val="24"/>
        </w:rPr>
        <w:t xml:space="preserve"> </w:t>
      </w:r>
      <w:r w:rsidRPr="00130AF7">
        <w:rPr>
          <w:rFonts w:ascii="Times New Roman" w:hAnsi="Times New Roman"/>
          <w:sz w:val="24"/>
        </w:rPr>
        <w:t>mitigate</w:t>
      </w:r>
      <w:r w:rsidRPr="00130AF7">
        <w:rPr>
          <w:rFonts w:ascii="Times New Roman" w:hAnsi="Times New Roman"/>
          <w:spacing w:val="-6"/>
          <w:sz w:val="24"/>
        </w:rPr>
        <w:t xml:space="preserve"> </w:t>
      </w:r>
      <w:r w:rsidRPr="00130AF7">
        <w:rPr>
          <w:rFonts w:ascii="Times New Roman" w:hAnsi="Times New Roman"/>
          <w:sz w:val="24"/>
        </w:rPr>
        <w:t>such</w:t>
      </w:r>
      <w:r w:rsidRPr="00130AF7">
        <w:rPr>
          <w:rFonts w:ascii="Times New Roman" w:hAnsi="Times New Roman"/>
          <w:spacing w:val="-13"/>
          <w:sz w:val="24"/>
        </w:rPr>
        <w:t xml:space="preserve"> </w:t>
      </w:r>
      <w:r w:rsidRPr="00130AF7">
        <w:rPr>
          <w:rFonts w:ascii="Times New Roman" w:hAnsi="Times New Roman"/>
          <w:sz w:val="24"/>
        </w:rPr>
        <w:t xml:space="preserve">risk </w:t>
      </w:r>
      <w:r w:rsidRPr="00130AF7">
        <w:rPr>
          <w:rFonts w:ascii="Times New Roman" w:hAnsi="Times New Roman"/>
          <w:spacing w:val="-2"/>
          <w:sz w:val="24"/>
        </w:rPr>
        <w:t>exposures;</w:t>
      </w:r>
    </w:p>
    <w:p w14:paraId="5DC6A33D" w14:textId="7199C1DD"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Meet separately with</w:t>
      </w:r>
      <w:r w:rsidRPr="00130AF7">
        <w:rPr>
          <w:rFonts w:ascii="Times New Roman" w:hAnsi="Times New Roman"/>
          <w:spacing w:val="-7"/>
          <w:sz w:val="24"/>
        </w:rPr>
        <w:t xml:space="preserve"> </w:t>
      </w:r>
      <w:r w:rsidRPr="00130AF7">
        <w:rPr>
          <w:rFonts w:ascii="Times New Roman" w:hAnsi="Times New Roman"/>
          <w:sz w:val="24"/>
        </w:rPr>
        <w:t>the Chief Risk Officer</w:t>
      </w:r>
      <w:r w:rsidRPr="00130AF7">
        <w:rPr>
          <w:rFonts w:ascii="Times New Roman" w:hAnsi="Times New Roman"/>
          <w:spacing w:val="-8"/>
          <w:sz w:val="24"/>
        </w:rPr>
        <w:t xml:space="preserve"> </w:t>
      </w:r>
      <w:r w:rsidRPr="00130AF7">
        <w:rPr>
          <w:rFonts w:ascii="Times New Roman" w:hAnsi="Times New Roman"/>
          <w:sz w:val="24"/>
        </w:rPr>
        <w:t xml:space="preserve">to </w:t>
      </w:r>
      <w:r w:rsidR="003D42D0">
        <w:rPr>
          <w:rFonts w:ascii="Times New Roman" w:hAnsi="Times New Roman" w:cs="Times New Roman"/>
          <w:sz w:val="24"/>
          <w:szCs w:val="24"/>
        </w:rPr>
        <w:t xml:space="preserve">review and </w:t>
      </w:r>
      <w:r w:rsidRPr="00130AF7">
        <w:rPr>
          <w:rFonts w:ascii="Times New Roman" w:hAnsi="Times New Roman"/>
          <w:sz w:val="24"/>
        </w:rPr>
        <w:t>discuss</w:t>
      </w:r>
      <w:r w:rsidRPr="00130AF7">
        <w:rPr>
          <w:rFonts w:ascii="Times New Roman" w:hAnsi="Times New Roman"/>
          <w:spacing w:val="-5"/>
          <w:sz w:val="24"/>
        </w:rPr>
        <w:t xml:space="preserve"> </w:t>
      </w:r>
      <w:r w:rsidRPr="00130AF7">
        <w:rPr>
          <w:rFonts w:ascii="Times New Roman" w:hAnsi="Times New Roman"/>
          <w:sz w:val="24"/>
        </w:rPr>
        <w:t>reports received from management risk committees, the adequacy and effectiveness of the enterprise</w:t>
      </w:r>
      <w:r w:rsidRPr="00130AF7">
        <w:rPr>
          <w:rFonts w:ascii="Times New Roman" w:hAnsi="Times New Roman"/>
          <w:spacing w:val="-16"/>
          <w:sz w:val="24"/>
        </w:rPr>
        <w:t xml:space="preserve"> </w:t>
      </w:r>
      <w:r w:rsidRPr="00130AF7">
        <w:rPr>
          <w:rFonts w:ascii="Times New Roman" w:hAnsi="Times New Roman"/>
          <w:sz w:val="24"/>
        </w:rPr>
        <w:t>risk</w:t>
      </w:r>
      <w:r w:rsidRPr="00130AF7">
        <w:rPr>
          <w:rFonts w:ascii="Times New Roman" w:hAnsi="Times New Roman"/>
          <w:spacing w:val="-16"/>
          <w:sz w:val="24"/>
        </w:rPr>
        <w:t xml:space="preserve"> </w:t>
      </w:r>
      <w:r w:rsidRPr="00130AF7">
        <w:rPr>
          <w:rFonts w:ascii="Times New Roman" w:hAnsi="Times New Roman"/>
          <w:sz w:val="24"/>
        </w:rPr>
        <w:t>management</w:t>
      </w:r>
      <w:r w:rsidRPr="00130AF7">
        <w:rPr>
          <w:rFonts w:ascii="Times New Roman" w:hAnsi="Times New Roman"/>
          <w:spacing w:val="-16"/>
          <w:sz w:val="24"/>
        </w:rPr>
        <w:t xml:space="preserve"> </w:t>
      </w:r>
      <w:r w:rsidRPr="00130AF7">
        <w:rPr>
          <w:rFonts w:ascii="Times New Roman" w:hAnsi="Times New Roman"/>
          <w:sz w:val="24"/>
        </w:rPr>
        <w:t>framework,</w:t>
      </w:r>
      <w:r w:rsidRPr="00130AF7">
        <w:rPr>
          <w:rFonts w:ascii="Times New Roman" w:hAnsi="Times New Roman"/>
          <w:spacing w:val="-17"/>
          <w:sz w:val="24"/>
        </w:rPr>
        <w:t xml:space="preserve"> </w:t>
      </w:r>
      <w:r w:rsidRPr="00130AF7">
        <w:rPr>
          <w:rFonts w:ascii="Times New Roman" w:hAnsi="Times New Roman"/>
          <w:sz w:val="24"/>
        </w:rPr>
        <w:t>policies</w:t>
      </w:r>
      <w:r w:rsidRPr="00130AF7">
        <w:rPr>
          <w:rFonts w:ascii="Times New Roman" w:hAnsi="Times New Roman"/>
          <w:spacing w:val="-17"/>
          <w:sz w:val="24"/>
        </w:rPr>
        <w:t xml:space="preserve"> </w:t>
      </w:r>
      <w:r w:rsidRPr="00130AF7">
        <w:rPr>
          <w:rFonts w:ascii="Times New Roman" w:hAnsi="Times New Roman"/>
          <w:sz w:val="24"/>
        </w:rPr>
        <w:t>and</w:t>
      </w:r>
      <w:r w:rsidRPr="00130AF7">
        <w:rPr>
          <w:rFonts w:ascii="Times New Roman" w:hAnsi="Times New Roman"/>
          <w:spacing w:val="-10"/>
          <w:sz w:val="24"/>
        </w:rPr>
        <w:t xml:space="preserve"> </w:t>
      </w:r>
      <w:r w:rsidRPr="00130AF7">
        <w:rPr>
          <w:rFonts w:ascii="Times New Roman" w:hAnsi="Times New Roman"/>
          <w:sz w:val="24"/>
        </w:rPr>
        <w:t>procedures,</w:t>
      </w:r>
      <w:r w:rsidRPr="00130AF7">
        <w:rPr>
          <w:rFonts w:ascii="Times New Roman" w:hAnsi="Times New Roman"/>
          <w:spacing w:val="-13"/>
          <w:sz w:val="24"/>
        </w:rPr>
        <w:t xml:space="preserve"> </w:t>
      </w:r>
      <w:r w:rsidRPr="00130AF7">
        <w:rPr>
          <w:rFonts w:ascii="Times New Roman" w:hAnsi="Times New Roman"/>
          <w:sz w:val="24"/>
        </w:rPr>
        <w:t>and</w:t>
      </w:r>
      <w:r w:rsidRPr="00130AF7">
        <w:rPr>
          <w:rFonts w:ascii="Times New Roman" w:hAnsi="Times New Roman"/>
          <w:spacing w:val="-15"/>
          <w:sz w:val="24"/>
        </w:rPr>
        <w:t xml:space="preserve"> </w:t>
      </w:r>
      <w:r w:rsidRPr="00130AF7">
        <w:rPr>
          <w:rFonts w:ascii="Times New Roman" w:hAnsi="Times New Roman"/>
          <w:sz w:val="24"/>
        </w:rPr>
        <w:t>staffing with</w:t>
      </w:r>
      <w:r w:rsidRPr="00130AF7">
        <w:rPr>
          <w:rFonts w:ascii="Times New Roman" w:hAnsi="Times New Roman"/>
          <w:spacing w:val="-6"/>
          <w:sz w:val="24"/>
        </w:rPr>
        <w:t xml:space="preserve"> </w:t>
      </w:r>
      <w:r w:rsidRPr="00130AF7">
        <w:rPr>
          <w:rFonts w:ascii="Times New Roman" w:hAnsi="Times New Roman"/>
          <w:sz w:val="24"/>
        </w:rPr>
        <w:t>respect</w:t>
      </w:r>
      <w:r w:rsidRPr="00130AF7">
        <w:rPr>
          <w:rFonts w:ascii="Times New Roman" w:hAnsi="Times New Roman"/>
          <w:spacing w:val="-4"/>
          <w:sz w:val="24"/>
        </w:rPr>
        <w:t xml:space="preserve"> </w:t>
      </w:r>
      <w:r w:rsidRPr="00130AF7">
        <w:rPr>
          <w:rFonts w:ascii="Times New Roman" w:hAnsi="Times New Roman"/>
          <w:sz w:val="24"/>
        </w:rPr>
        <w:t>to identification,</w:t>
      </w:r>
      <w:r w:rsidRPr="00130AF7">
        <w:rPr>
          <w:rFonts w:ascii="Times New Roman" w:hAnsi="Times New Roman"/>
          <w:spacing w:val="-11"/>
          <w:sz w:val="24"/>
        </w:rPr>
        <w:t xml:space="preserve"> </w:t>
      </w:r>
      <w:r w:rsidRPr="00130AF7">
        <w:rPr>
          <w:rFonts w:ascii="Times New Roman" w:hAnsi="Times New Roman"/>
          <w:sz w:val="24"/>
        </w:rPr>
        <w:t>measurement,</w:t>
      </w:r>
      <w:r w:rsidRPr="00130AF7">
        <w:rPr>
          <w:rFonts w:ascii="Times New Roman" w:hAnsi="Times New Roman"/>
          <w:spacing w:val="-5"/>
          <w:sz w:val="24"/>
        </w:rPr>
        <w:t xml:space="preserve"> </w:t>
      </w:r>
      <w:r w:rsidR="007E7A97" w:rsidRPr="00147A9F">
        <w:rPr>
          <w:rFonts w:ascii="Times New Roman" w:hAnsi="Times New Roman" w:cs="Times New Roman"/>
          <w:spacing w:val="-5"/>
          <w:sz w:val="24"/>
          <w:szCs w:val="24"/>
        </w:rPr>
        <w:t>control</w:t>
      </w:r>
      <w:r w:rsidR="007E7A97" w:rsidRPr="00130AF7">
        <w:rPr>
          <w:rFonts w:ascii="Times New Roman" w:hAnsi="Times New Roman"/>
          <w:spacing w:val="-5"/>
          <w:sz w:val="24"/>
        </w:rPr>
        <w:t xml:space="preserve">, </w:t>
      </w:r>
      <w:r w:rsidRPr="00130AF7">
        <w:rPr>
          <w:rFonts w:ascii="Times New Roman" w:hAnsi="Times New Roman"/>
          <w:sz w:val="24"/>
        </w:rPr>
        <w:t>monitoring,</w:t>
      </w:r>
      <w:r w:rsidRPr="00130AF7">
        <w:rPr>
          <w:rFonts w:ascii="Times New Roman" w:hAnsi="Times New Roman"/>
          <w:spacing w:val="-15"/>
          <w:sz w:val="24"/>
        </w:rPr>
        <w:t xml:space="preserve"> </w:t>
      </w:r>
      <w:r w:rsidRPr="00130AF7">
        <w:rPr>
          <w:rFonts w:ascii="Times New Roman" w:hAnsi="Times New Roman"/>
          <w:sz w:val="24"/>
        </w:rPr>
        <w:t>and management</w:t>
      </w:r>
      <w:r w:rsidRPr="00130AF7">
        <w:rPr>
          <w:rFonts w:ascii="Times New Roman" w:hAnsi="Times New Roman"/>
          <w:spacing w:val="-6"/>
          <w:sz w:val="24"/>
        </w:rPr>
        <w:t xml:space="preserve"> </w:t>
      </w:r>
      <w:r w:rsidRPr="00130AF7">
        <w:rPr>
          <w:rFonts w:ascii="Times New Roman" w:hAnsi="Times New Roman"/>
          <w:sz w:val="24"/>
        </w:rPr>
        <w:t>of risk, and major risk exposures;</w:t>
      </w:r>
    </w:p>
    <w:p w14:paraId="1B3BC4F7" w14:textId="77777777"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Review and discuss</w:t>
      </w:r>
      <w:r w:rsidRPr="00130AF7">
        <w:rPr>
          <w:rFonts w:ascii="Times New Roman" w:hAnsi="Times New Roman"/>
          <w:spacing w:val="-1"/>
          <w:sz w:val="24"/>
        </w:rPr>
        <w:t xml:space="preserve"> </w:t>
      </w:r>
      <w:r w:rsidRPr="00130AF7">
        <w:rPr>
          <w:rFonts w:ascii="Times New Roman" w:hAnsi="Times New Roman"/>
          <w:sz w:val="24"/>
        </w:rPr>
        <w:t>with management the Company’s capital structure, capital</w:t>
      </w:r>
      <w:r w:rsidRPr="00130AF7">
        <w:rPr>
          <w:rFonts w:ascii="Times New Roman" w:hAnsi="Times New Roman"/>
          <w:spacing w:val="-7"/>
          <w:sz w:val="24"/>
        </w:rPr>
        <w:t xml:space="preserve"> </w:t>
      </w:r>
      <w:r w:rsidRPr="00130AF7">
        <w:rPr>
          <w:rFonts w:ascii="Times New Roman" w:hAnsi="Times New Roman"/>
          <w:sz w:val="24"/>
        </w:rPr>
        <w:t>adequacy</w:t>
      </w:r>
      <w:r w:rsidRPr="00130AF7">
        <w:rPr>
          <w:rFonts w:ascii="Times New Roman" w:hAnsi="Times New Roman"/>
          <w:spacing w:val="-9"/>
          <w:sz w:val="24"/>
        </w:rPr>
        <w:t xml:space="preserve"> </w:t>
      </w:r>
      <w:proofErr w:type="gramStart"/>
      <w:r w:rsidRPr="00130AF7">
        <w:rPr>
          <w:rFonts w:ascii="Times New Roman" w:hAnsi="Times New Roman"/>
          <w:sz w:val="24"/>
        </w:rPr>
        <w:t>in</w:t>
      </w:r>
      <w:r w:rsidRPr="00130AF7">
        <w:rPr>
          <w:rFonts w:ascii="Times New Roman" w:hAnsi="Times New Roman"/>
          <w:spacing w:val="-14"/>
          <w:sz w:val="24"/>
        </w:rPr>
        <w:t xml:space="preserve"> </w:t>
      </w:r>
      <w:r w:rsidRPr="00130AF7">
        <w:rPr>
          <w:rFonts w:ascii="Times New Roman" w:hAnsi="Times New Roman"/>
          <w:sz w:val="24"/>
        </w:rPr>
        <w:t>light</w:t>
      </w:r>
      <w:r w:rsidRPr="00130AF7">
        <w:rPr>
          <w:rFonts w:ascii="Times New Roman" w:hAnsi="Times New Roman"/>
          <w:spacing w:val="-5"/>
          <w:sz w:val="24"/>
        </w:rPr>
        <w:t xml:space="preserve"> </w:t>
      </w:r>
      <w:r w:rsidRPr="00130AF7">
        <w:rPr>
          <w:rFonts w:ascii="Times New Roman" w:hAnsi="Times New Roman"/>
          <w:sz w:val="24"/>
        </w:rPr>
        <w:t>of</w:t>
      </w:r>
      <w:proofErr w:type="gramEnd"/>
      <w:r w:rsidRPr="00130AF7">
        <w:rPr>
          <w:rFonts w:ascii="Times New Roman" w:hAnsi="Times New Roman"/>
          <w:spacing w:val="-6"/>
          <w:sz w:val="24"/>
        </w:rPr>
        <w:t xml:space="preserve"> </w:t>
      </w:r>
      <w:r w:rsidRPr="00130AF7">
        <w:rPr>
          <w:rFonts w:ascii="Times New Roman" w:hAnsi="Times New Roman"/>
          <w:sz w:val="24"/>
        </w:rPr>
        <w:t>statutory</w:t>
      </w:r>
      <w:r w:rsidRPr="00130AF7">
        <w:rPr>
          <w:rFonts w:ascii="Times New Roman" w:hAnsi="Times New Roman"/>
          <w:spacing w:val="-7"/>
          <w:sz w:val="24"/>
        </w:rPr>
        <w:t xml:space="preserve"> </w:t>
      </w:r>
      <w:r w:rsidRPr="00130AF7">
        <w:rPr>
          <w:rFonts w:ascii="Times New Roman" w:hAnsi="Times New Roman"/>
          <w:sz w:val="24"/>
        </w:rPr>
        <w:t>and</w:t>
      </w:r>
      <w:r w:rsidRPr="00130AF7">
        <w:rPr>
          <w:rFonts w:ascii="Times New Roman" w:hAnsi="Times New Roman"/>
          <w:spacing w:val="-6"/>
          <w:sz w:val="24"/>
        </w:rPr>
        <w:t xml:space="preserve"> </w:t>
      </w:r>
      <w:r w:rsidRPr="00130AF7">
        <w:rPr>
          <w:rFonts w:ascii="Times New Roman" w:hAnsi="Times New Roman"/>
          <w:sz w:val="24"/>
        </w:rPr>
        <w:t>regulatory</w:t>
      </w:r>
      <w:r w:rsidRPr="00130AF7">
        <w:rPr>
          <w:rFonts w:ascii="Times New Roman" w:hAnsi="Times New Roman"/>
          <w:spacing w:val="-13"/>
          <w:sz w:val="24"/>
        </w:rPr>
        <w:t xml:space="preserve"> </w:t>
      </w:r>
      <w:r w:rsidRPr="00130AF7">
        <w:rPr>
          <w:rFonts w:ascii="Times New Roman" w:hAnsi="Times New Roman"/>
          <w:sz w:val="24"/>
        </w:rPr>
        <w:t>requirements,</w:t>
      </w:r>
      <w:r w:rsidRPr="00130AF7">
        <w:rPr>
          <w:rFonts w:ascii="Times New Roman" w:hAnsi="Times New Roman"/>
          <w:spacing w:val="-19"/>
          <w:sz w:val="24"/>
        </w:rPr>
        <w:t xml:space="preserve"> </w:t>
      </w:r>
      <w:r w:rsidRPr="00130AF7">
        <w:rPr>
          <w:rFonts w:ascii="Times New Roman" w:hAnsi="Times New Roman"/>
          <w:sz w:val="24"/>
        </w:rPr>
        <w:t>and</w:t>
      </w:r>
      <w:r w:rsidRPr="00130AF7">
        <w:rPr>
          <w:rFonts w:ascii="Times New Roman" w:hAnsi="Times New Roman"/>
          <w:spacing w:val="-7"/>
          <w:sz w:val="24"/>
        </w:rPr>
        <w:t xml:space="preserve"> </w:t>
      </w:r>
      <w:r w:rsidRPr="00130AF7">
        <w:rPr>
          <w:rFonts w:ascii="Times New Roman" w:hAnsi="Times New Roman"/>
          <w:sz w:val="24"/>
        </w:rPr>
        <w:t>the process for determining capital needs;</w:t>
      </w:r>
    </w:p>
    <w:p w14:paraId="1E647A19" w14:textId="5D0C853A" w:rsidR="007B4928" w:rsidRPr="00147A9F" w:rsidRDefault="005766B4" w:rsidP="005A5AA1">
      <w:pPr>
        <w:pStyle w:val="ListParagraph"/>
        <w:widowControl/>
        <w:numPr>
          <w:ilvl w:val="0"/>
          <w:numId w:val="1"/>
        </w:numPr>
        <w:tabs>
          <w:tab w:val="left" w:pos="740"/>
        </w:tabs>
        <w:spacing w:after="240"/>
        <w:ind w:left="0" w:right="14" w:firstLine="720"/>
        <w:rPr>
          <w:rFonts w:ascii="Times New Roman" w:hAnsi="Times New Roman" w:cs="Times New Roman"/>
          <w:sz w:val="24"/>
          <w:szCs w:val="24"/>
        </w:rPr>
      </w:pPr>
      <w:r>
        <w:rPr>
          <w:rFonts w:ascii="Times New Roman" w:hAnsi="Times New Roman" w:cs="Times New Roman"/>
          <w:sz w:val="24"/>
          <w:szCs w:val="24"/>
        </w:rPr>
        <w:t>Oversee the Company’s insurance program</w:t>
      </w:r>
      <w:r w:rsidR="0083485A" w:rsidRPr="00147A9F">
        <w:rPr>
          <w:rFonts w:ascii="Times New Roman" w:hAnsi="Times New Roman" w:cs="Times New Roman"/>
          <w:sz w:val="24"/>
          <w:szCs w:val="24"/>
        </w:rPr>
        <w:t>;</w:t>
      </w:r>
    </w:p>
    <w:p w14:paraId="716DBA16" w14:textId="7767CE1D"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4"/>
          <w:sz w:val="24"/>
        </w:rPr>
        <w:t xml:space="preserve"> </w:t>
      </w:r>
      <w:r w:rsidRPr="00130AF7">
        <w:rPr>
          <w:rFonts w:ascii="Times New Roman" w:hAnsi="Times New Roman"/>
          <w:sz w:val="24"/>
        </w:rPr>
        <w:t>and</w:t>
      </w:r>
      <w:r w:rsidRPr="00130AF7">
        <w:rPr>
          <w:rFonts w:ascii="Times New Roman" w:hAnsi="Times New Roman"/>
          <w:spacing w:val="-6"/>
          <w:sz w:val="24"/>
        </w:rPr>
        <w:t xml:space="preserve"> </w:t>
      </w:r>
      <w:r w:rsidRPr="00130AF7">
        <w:rPr>
          <w:rFonts w:ascii="Times New Roman" w:hAnsi="Times New Roman"/>
          <w:sz w:val="24"/>
        </w:rPr>
        <w:t>approve</w:t>
      </w:r>
      <w:r w:rsidRPr="00130AF7">
        <w:rPr>
          <w:rFonts w:ascii="Times New Roman" w:hAnsi="Times New Roman"/>
          <w:spacing w:val="-4"/>
          <w:sz w:val="24"/>
        </w:rPr>
        <w:t xml:space="preserve"> </w:t>
      </w:r>
      <w:r w:rsidRPr="00130AF7">
        <w:rPr>
          <w:rFonts w:ascii="Times New Roman" w:hAnsi="Times New Roman"/>
          <w:sz w:val="24"/>
        </w:rPr>
        <w:t>policies</w:t>
      </w:r>
      <w:r w:rsidRPr="00130AF7">
        <w:rPr>
          <w:rFonts w:ascii="Times New Roman" w:hAnsi="Times New Roman"/>
          <w:spacing w:val="-4"/>
          <w:sz w:val="24"/>
        </w:rPr>
        <w:t xml:space="preserve"> </w:t>
      </w:r>
      <w:r w:rsidRPr="00130AF7">
        <w:rPr>
          <w:rFonts w:ascii="Times New Roman" w:hAnsi="Times New Roman"/>
          <w:sz w:val="24"/>
        </w:rPr>
        <w:t>as</w:t>
      </w:r>
      <w:r w:rsidRPr="00130AF7">
        <w:rPr>
          <w:rFonts w:ascii="Times New Roman" w:hAnsi="Times New Roman"/>
          <w:spacing w:val="-4"/>
          <w:sz w:val="24"/>
        </w:rPr>
        <w:t xml:space="preserve"> </w:t>
      </w:r>
      <w:r w:rsidRPr="00130AF7">
        <w:rPr>
          <w:rFonts w:ascii="Times New Roman" w:hAnsi="Times New Roman"/>
          <w:sz w:val="24"/>
        </w:rPr>
        <w:t>required</w:t>
      </w:r>
      <w:r w:rsidRPr="00130AF7">
        <w:rPr>
          <w:rFonts w:ascii="Times New Roman" w:hAnsi="Times New Roman"/>
          <w:spacing w:val="-5"/>
          <w:sz w:val="24"/>
        </w:rPr>
        <w:t xml:space="preserve"> </w:t>
      </w:r>
      <w:r w:rsidRPr="00130AF7">
        <w:rPr>
          <w:rFonts w:ascii="Times New Roman" w:hAnsi="Times New Roman"/>
          <w:sz w:val="24"/>
        </w:rPr>
        <w:t>under</w:t>
      </w:r>
      <w:r w:rsidRPr="00130AF7">
        <w:rPr>
          <w:rFonts w:ascii="Times New Roman" w:hAnsi="Times New Roman"/>
          <w:spacing w:val="-5"/>
          <w:sz w:val="24"/>
        </w:rPr>
        <w:t xml:space="preserve"> </w:t>
      </w:r>
      <w:r w:rsidRPr="00130AF7">
        <w:rPr>
          <w:rFonts w:ascii="Times New Roman" w:hAnsi="Times New Roman"/>
          <w:sz w:val="24"/>
        </w:rPr>
        <w:t>the</w:t>
      </w:r>
      <w:r w:rsidRPr="00130AF7">
        <w:rPr>
          <w:rFonts w:ascii="Times New Roman" w:hAnsi="Times New Roman"/>
          <w:spacing w:val="-4"/>
          <w:sz w:val="24"/>
        </w:rPr>
        <w:t xml:space="preserve"> </w:t>
      </w:r>
      <w:r w:rsidR="000C1B02">
        <w:rPr>
          <w:rFonts w:ascii="Times New Roman" w:hAnsi="Times New Roman" w:cs="Times New Roman"/>
          <w:spacing w:val="-4"/>
          <w:sz w:val="24"/>
          <w:szCs w:val="24"/>
        </w:rPr>
        <w:t xml:space="preserve">Company’s </w:t>
      </w:r>
      <w:r w:rsidR="004B13F8">
        <w:rPr>
          <w:rFonts w:ascii="Times New Roman" w:hAnsi="Times New Roman" w:cs="Times New Roman"/>
          <w:sz w:val="24"/>
          <w:szCs w:val="24"/>
        </w:rPr>
        <w:t>e</w:t>
      </w:r>
      <w:r w:rsidR="004B13F8" w:rsidRPr="00147A9F">
        <w:rPr>
          <w:rFonts w:ascii="Times New Roman" w:hAnsi="Times New Roman" w:cs="Times New Roman"/>
          <w:sz w:val="24"/>
          <w:szCs w:val="24"/>
        </w:rPr>
        <w:t>nterprise</w:t>
      </w:r>
      <w:r w:rsidR="004B13F8" w:rsidRPr="00147A9F">
        <w:rPr>
          <w:rFonts w:ascii="Times New Roman" w:hAnsi="Times New Roman" w:cs="Times New Roman"/>
          <w:spacing w:val="-4"/>
          <w:sz w:val="24"/>
          <w:szCs w:val="24"/>
        </w:rPr>
        <w:t xml:space="preserve"> </w:t>
      </w:r>
      <w:r w:rsidR="004B13F8">
        <w:rPr>
          <w:rFonts w:ascii="Times New Roman" w:hAnsi="Times New Roman" w:cs="Times New Roman"/>
          <w:sz w:val="24"/>
          <w:szCs w:val="24"/>
        </w:rPr>
        <w:t>p</w:t>
      </w:r>
      <w:r w:rsidR="004B13F8" w:rsidRPr="00147A9F">
        <w:rPr>
          <w:rFonts w:ascii="Times New Roman" w:hAnsi="Times New Roman" w:cs="Times New Roman"/>
          <w:sz w:val="24"/>
          <w:szCs w:val="24"/>
        </w:rPr>
        <w:t xml:space="preserve">olicy </w:t>
      </w:r>
      <w:r w:rsidR="004B13F8">
        <w:rPr>
          <w:rFonts w:ascii="Times New Roman" w:hAnsi="Times New Roman" w:cs="Times New Roman"/>
          <w:sz w:val="24"/>
          <w:szCs w:val="24"/>
        </w:rPr>
        <w:t>a</w:t>
      </w:r>
      <w:r w:rsidR="004B13F8" w:rsidRPr="00147A9F">
        <w:rPr>
          <w:rFonts w:ascii="Times New Roman" w:hAnsi="Times New Roman" w:cs="Times New Roman"/>
          <w:sz w:val="24"/>
          <w:szCs w:val="24"/>
        </w:rPr>
        <w:t xml:space="preserve">pproval </w:t>
      </w:r>
      <w:r w:rsidR="000C1B02">
        <w:rPr>
          <w:rFonts w:ascii="Times New Roman" w:hAnsi="Times New Roman" w:cs="Times New Roman"/>
          <w:sz w:val="24"/>
          <w:szCs w:val="24"/>
        </w:rPr>
        <w:t>standards</w:t>
      </w:r>
      <w:r w:rsidR="002C4B9A" w:rsidRPr="00DD2709">
        <w:rPr>
          <w:rFonts w:ascii="Times New Roman" w:hAnsi="Times New Roman" w:cs="Times New Roman"/>
          <w:sz w:val="24"/>
          <w:szCs w:val="24"/>
        </w:rPr>
        <w:t>, including key risk policies of the Company as required by applicable law or regulation</w:t>
      </w:r>
      <w:r w:rsidRPr="00130AF7">
        <w:rPr>
          <w:rFonts w:ascii="Times New Roman" w:hAnsi="Times New Roman"/>
          <w:sz w:val="24"/>
        </w:rPr>
        <w:t>;</w:t>
      </w:r>
    </w:p>
    <w:p w14:paraId="2F122055" w14:textId="7F85D352"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8"/>
          <w:sz w:val="24"/>
        </w:rPr>
        <w:t xml:space="preserve"> </w:t>
      </w:r>
      <w:r w:rsidRPr="00130AF7">
        <w:rPr>
          <w:rFonts w:ascii="Times New Roman" w:hAnsi="Times New Roman"/>
          <w:sz w:val="24"/>
        </w:rPr>
        <w:t>and</w:t>
      </w:r>
      <w:r w:rsidRPr="00130AF7">
        <w:rPr>
          <w:rFonts w:ascii="Times New Roman" w:hAnsi="Times New Roman"/>
          <w:spacing w:val="-5"/>
          <w:sz w:val="24"/>
        </w:rPr>
        <w:t xml:space="preserve"> </w:t>
      </w:r>
      <w:r w:rsidRPr="00130AF7">
        <w:rPr>
          <w:rFonts w:ascii="Times New Roman" w:hAnsi="Times New Roman"/>
          <w:sz w:val="24"/>
        </w:rPr>
        <w:t>approve</w:t>
      </w:r>
      <w:r w:rsidRPr="00130AF7">
        <w:rPr>
          <w:rFonts w:ascii="Times New Roman" w:hAnsi="Times New Roman"/>
          <w:spacing w:val="-5"/>
          <w:sz w:val="24"/>
        </w:rPr>
        <w:t xml:space="preserve"> </w:t>
      </w:r>
      <w:r w:rsidR="005766B4">
        <w:rPr>
          <w:rFonts w:ascii="Times New Roman" w:hAnsi="Times New Roman" w:cs="Times New Roman"/>
          <w:spacing w:val="-5"/>
          <w:sz w:val="24"/>
          <w:szCs w:val="24"/>
        </w:rPr>
        <w:t xml:space="preserve">the </w:t>
      </w:r>
      <w:r w:rsidRPr="00147A9F">
        <w:rPr>
          <w:rFonts w:ascii="Times New Roman" w:hAnsi="Times New Roman" w:cs="Times New Roman"/>
          <w:sz w:val="24"/>
          <w:szCs w:val="24"/>
        </w:rPr>
        <w:t>charter</w:t>
      </w:r>
      <w:r w:rsidRPr="00130AF7">
        <w:rPr>
          <w:rFonts w:ascii="Times New Roman" w:hAnsi="Times New Roman"/>
          <w:spacing w:val="-17"/>
          <w:sz w:val="24"/>
        </w:rPr>
        <w:t xml:space="preserve"> </w:t>
      </w:r>
      <w:r w:rsidRPr="00130AF7">
        <w:rPr>
          <w:rFonts w:ascii="Times New Roman" w:hAnsi="Times New Roman"/>
          <w:sz w:val="24"/>
        </w:rPr>
        <w:t>of</w:t>
      </w:r>
      <w:r w:rsidRPr="00130AF7">
        <w:rPr>
          <w:rFonts w:ascii="Times New Roman" w:hAnsi="Times New Roman"/>
          <w:spacing w:val="-5"/>
          <w:sz w:val="24"/>
        </w:rPr>
        <w:t xml:space="preserve"> </w:t>
      </w:r>
      <w:r w:rsidRPr="00130AF7">
        <w:rPr>
          <w:rFonts w:ascii="Times New Roman" w:hAnsi="Times New Roman"/>
          <w:sz w:val="24"/>
        </w:rPr>
        <w:t xml:space="preserve">the </w:t>
      </w:r>
      <w:r w:rsidRPr="00147A9F">
        <w:rPr>
          <w:rFonts w:ascii="Times New Roman" w:hAnsi="Times New Roman" w:cs="Times New Roman"/>
          <w:sz w:val="24"/>
          <w:szCs w:val="24"/>
        </w:rPr>
        <w:t>Company</w:t>
      </w:r>
      <w:r w:rsidR="005766B4">
        <w:rPr>
          <w:rFonts w:ascii="Times New Roman" w:hAnsi="Times New Roman" w:cs="Times New Roman"/>
          <w:sz w:val="24"/>
          <w:szCs w:val="24"/>
        </w:rPr>
        <w:t>’s Executive Risk Committee</w:t>
      </w:r>
      <w:r w:rsidRPr="00147A9F">
        <w:rPr>
          <w:rFonts w:ascii="Times New Roman" w:hAnsi="Times New Roman" w:cs="Times New Roman"/>
          <w:sz w:val="24"/>
          <w:szCs w:val="24"/>
        </w:rPr>
        <w:t xml:space="preserve"> </w:t>
      </w:r>
      <w:r w:rsidRPr="00130AF7">
        <w:rPr>
          <w:rFonts w:ascii="Times New Roman" w:hAnsi="Times New Roman"/>
          <w:sz w:val="24"/>
        </w:rPr>
        <w:t>at least annually;</w:t>
      </w:r>
    </w:p>
    <w:p w14:paraId="732649F5" w14:textId="0B7FDEF1"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Coordinate with other</w:t>
      </w:r>
      <w:r w:rsidRPr="00130AF7">
        <w:rPr>
          <w:rFonts w:ascii="Times New Roman" w:hAnsi="Times New Roman"/>
          <w:spacing w:val="-1"/>
          <w:sz w:val="24"/>
        </w:rPr>
        <w:t xml:space="preserve"> </w:t>
      </w:r>
      <w:r w:rsidRPr="00130AF7">
        <w:rPr>
          <w:rFonts w:ascii="Times New Roman" w:hAnsi="Times New Roman"/>
          <w:sz w:val="24"/>
        </w:rPr>
        <w:t>committees of the Board</w:t>
      </w:r>
      <w:r w:rsidR="00DD3E44" w:rsidRPr="00DD2709">
        <w:rPr>
          <w:rFonts w:ascii="Times New Roman" w:hAnsi="Times New Roman" w:cs="Times New Roman"/>
          <w:sz w:val="24"/>
          <w:szCs w:val="24"/>
        </w:rPr>
        <w:t xml:space="preserve"> on risk-related matters</w:t>
      </w:r>
      <w:r w:rsidR="00DD3E44" w:rsidRPr="00130AF7">
        <w:rPr>
          <w:rFonts w:ascii="Times New Roman" w:hAnsi="Times New Roman"/>
          <w:sz w:val="24"/>
        </w:rPr>
        <w:t xml:space="preserve">, in </w:t>
      </w:r>
      <w:r w:rsidR="00DD3E44" w:rsidRPr="00DD2709">
        <w:rPr>
          <w:rFonts w:ascii="Times New Roman" w:hAnsi="Times New Roman" w:cs="Times New Roman"/>
          <w:sz w:val="24"/>
          <w:szCs w:val="24"/>
        </w:rPr>
        <w:t>such a manner as</w:t>
      </w:r>
      <w:r w:rsidR="00DD3E44" w:rsidRPr="00130AF7">
        <w:rPr>
          <w:rFonts w:ascii="Times New Roman" w:hAnsi="Times New Roman"/>
          <w:sz w:val="24"/>
        </w:rPr>
        <w:t xml:space="preserve"> the Committee</w:t>
      </w:r>
      <w:r w:rsidR="00DD3E44" w:rsidRPr="00147A9F">
        <w:rPr>
          <w:rFonts w:ascii="Times New Roman" w:hAnsi="Times New Roman" w:cs="Times New Roman"/>
          <w:sz w:val="24"/>
          <w:szCs w:val="24"/>
        </w:rPr>
        <w:t xml:space="preserve"> </w:t>
      </w:r>
      <w:r w:rsidR="00DD3E44" w:rsidRPr="00DD2709">
        <w:rPr>
          <w:rFonts w:ascii="Times New Roman" w:hAnsi="Times New Roman" w:cs="Times New Roman"/>
          <w:sz w:val="24"/>
          <w:szCs w:val="24"/>
        </w:rPr>
        <w:t>or its Chair deems appropriate</w:t>
      </w:r>
      <w:r w:rsidRPr="00130AF7">
        <w:rPr>
          <w:rFonts w:ascii="Times New Roman" w:hAnsi="Times New Roman"/>
          <w:sz w:val="24"/>
        </w:rPr>
        <w:t>;</w:t>
      </w:r>
    </w:p>
    <w:p w14:paraId="1EF032B1" w14:textId="77777777"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10"/>
          <w:sz w:val="24"/>
        </w:rPr>
        <w:t xml:space="preserve"> </w:t>
      </w:r>
      <w:r w:rsidRPr="00130AF7">
        <w:rPr>
          <w:rFonts w:ascii="Times New Roman" w:hAnsi="Times New Roman"/>
          <w:sz w:val="24"/>
        </w:rPr>
        <w:t>and</w:t>
      </w:r>
      <w:r w:rsidRPr="00130AF7">
        <w:rPr>
          <w:rFonts w:ascii="Times New Roman" w:hAnsi="Times New Roman"/>
          <w:spacing w:val="-6"/>
          <w:sz w:val="24"/>
        </w:rPr>
        <w:t xml:space="preserve"> </w:t>
      </w:r>
      <w:r w:rsidRPr="00130AF7">
        <w:rPr>
          <w:rFonts w:ascii="Times New Roman" w:hAnsi="Times New Roman"/>
          <w:sz w:val="24"/>
        </w:rPr>
        <w:t>discuss</w:t>
      </w:r>
      <w:r w:rsidRPr="00130AF7">
        <w:rPr>
          <w:rFonts w:ascii="Times New Roman" w:hAnsi="Times New Roman"/>
          <w:spacing w:val="-17"/>
          <w:sz w:val="24"/>
        </w:rPr>
        <w:t xml:space="preserve"> </w:t>
      </w:r>
      <w:r w:rsidRPr="00130AF7">
        <w:rPr>
          <w:rFonts w:ascii="Times New Roman" w:hAnsi="Times New Roman"/>
          <w:sz w:val="24"/>
        </w:rPr>
        <w:t>with</w:t>
      </w:r>
      <w:r w:rsidRPr="00130AF7">
        <w:rPr>
          <w:rFonts w:ascii="Times New Roman" w:hAnsi="Times New Roman"/>
          <w:spacing w:val="-11"/>
          <w:sz w:val="24"/>
        </w:rPr>
        <w:t xml:space="preserve"> </w:t>
      </w:r>
      <w:r w:rsidRPr="00130AF7">
        <w:rPr>
          <w:rFonts w:ascii="Times New Roman" w:hAnsi="Times New Roman"/>
          <w:sz w:val="24"/>
        </w:rPr>
        <w:t>management</w:t>
      </w:r>
      <w:r w:rsidRPr="00130AF7">
        <w:rPr>
          <w:rFonts w:ascii="Times New Roman" w:hAnsi="Times New Roman"/>
          <w:spacing w:val="-11"/>
          <w:sz w:val="24"/>
        </w:rPr>
        <w:t xml:space="preserve"> </w:t>
      </w:r>
      <w:r w:rsidRPr="00130AF7">
        <w:rPr>
          <w:rFonts w:ascii="Times New Roman" w:hAnsi="Times New Roman"/>
          <w:sz w:val="24"/>
        </w:rPr>
        <w:t>examination</w:t>
      </w:r>
      <w:r w:rsidRPr="00130AF7">
        <w:rPr>
          <w:rFonts w:ascii="Times New Roman" w:hAnsi="Times New Roman"/>
          <w:spacing w:val="-16"/>
          <w:sz w:val="24"/>
        </w:rPr>
        <w:t xml:space="preserve"> </w:t>
      </w:r>
      <w:r w:rsidRPr="00130AF7">
        <w:rPr>
          <w:rFonts w:ascii="Times New Roman" w:hAnsi="Times New Roman"/>
          <w:sz w:val="24"/>
        </w:rPr>
        <w:t>results</w:t>
      </w:r>
      <w:r w:rsidRPr="00130AF7">
        <w:rPr>
          <w:rFonts w:ascii="Times New Roman" w:hAnsi="Times New Roman"/>
          <w:spacing w:val="-17"/>
          <w:sz w:val="24"/>
        </w:rPr>
        <w:t xml:space="preserve"> </w:t>
      </w:r>
      <w:r w:rsidRPr="00130AF7">
        <w:rPr>
          <w:rFonts w:ascii="Times New Roman" w:hAnsi="Times New Roman"/>
          <w:sz w:val="24"/>
        </w:rPr>
        <w:t>and</w:t>
      </w:r>
      <w:r w:rsidRPr="00130AF7">
        <w:rPr>
          <w:rFonts w:ascii="Times New Roman" w:hAnsi="Times New Roman"/>
          <w:spacing w:val="-7"/>
          <w:sz w:val="24"/>
        </w:rPr>
        <w:t xml:space="preserve"> </w:t>
      </w:r>
      <w:r w:rsidRPr="00130AF7">
        <w:rPr>
          <w:rFonts w:ascii="Times New Roman" w:hAnsi="Times New Roman"/>
          <w:sz w:val="24"/>
        </w:rPr>
        <w:t>other</w:t>
      </w:r>
      <w:r w:rsidRPr="00130AF7">
        <w:rPr>
          <w:rFonts w:ascii="Times New Roman" w:hAnsi="Times New Roman"/>
          <w:spacing w:val="-6"/>
          <w:sz w:val="24"/>
        </w:rPr>
        <w:t xml:space="preserve"> </w:t>
      </w:r>
      <w:r w:rsidRPr="00130AF7">
        <w:rPr>
          <w:rFonts w:ascii="Times New Roman" w:hAnsi="Times New Roman"/>
          <w:sz w:val="24"/>
        </w:rPr>
        <w:t>reports from regulatory authorities</w:t>
      </w:r>
      <w:r w:rsidRPr="00130AF7">
        <w:rPr>
          <w:rFonts w:ascii="Times New Roman" w:hAnsi="Times New Roman"/>
          <w:spacing w:val="-8"/>
          <w:sz w:val="24"/>
        </w:rPr>
        <w:t xml:space="preserve"> </w:t>
      </w:r>
      <w:r w:rsidRPr="00130AF7">
        <w:rPr>
          <w:rFonts w:ascii="Times New Roman" w:hAnsi="Times New Roman"/>
          <w:sz w:val="24"/>
        </w:rPr>
        <w:t xml:space="preserve">relating to the Company’s risk management </w:t>
      </w:r>
      <w:r w:rsidRPr="00130AF7">
        <w:rPr>
          <w:rFonts w:ascii="Times New Roman" w:hAnsi="Times New Roman"/>
          <w:spacing w:val="-2"/>
          <w:sz w:val="24"/>
        </w:rPr>
        <w:t>functions;</w:t>
      </w:r>
    </w:p>
    <w:p w14:paraId="7FD57F59" w14:textId="77777777"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11"/>
          <w:sz w:val="24"/>
        </w:rPr>
        <w:t xml:space="preserve"> </w:t>
      </w:r>
      <w:r w:rsidRPr="00130AF7">
        <w:rPr>
          <w:rFonts w:ascii="Times New Roman" w:hAnsi="Times New Roman"/>
          <w:sz w:val="24"/>
        </w:rPr>
        <w:t>reports</w:t>
      </w:r>
      <w:r w:rsidRPr="00130AF7">
        <w:rPr>
          <w:rFonts w:ascii="Times New Roman" w:hAnsi="Times New Roman"/>
          <w:spacing w:val="-14"/>
          <w:sz w:val="24"/>
        </w:rPr>
        <w:t xml:space="preserve"> </w:t>
      </w:r>
      <w:r w:rsidRPr="00130AF7">
        <w:rPr>
          <w:rFonts w:ascii="Times New Roman" w:hAnsi="Times New Roman"/>
          <w:sz w:val="24"/>
        </w:rPr>
        <w:t>from</w:t>
      </w:r>
      <w:r w:rsidRPr="00130AF7">
        <w:rPr>
          <w:rFonts w:ascii="Times New Roman" w:hAnsi="Times New Roman"/>
          <w:spacing w:val="-8"/>
          <w:sz w:val="24"/>
        </w:rPr>
        <w:t xml:space="preserve"> </w:t>
      </w:r>
      <w:r w:rsidRPr="00130AF7">
        <w:rPr>
          <w:rFonts w:ascii="Times New Roman" w:hAnsi="Times New Roman"/>
          <w:sz w:val="24"/>
        </w:rPr>
        <w:t>the</w:t>
      </w:r>
      <w:r w:rsidRPr="00130AF7">
        <w:rPr>
          <w:rFonts w:ascii="Times New Roman" w:hAnsi="Times New Roman"/>
          <w:spacing w:val="-10"/>
          <w:sz w:val="24"/>
        </w:rPr>
        <w:t xml:space="preserve"> </w:t>
      </w:r>
      <w:r w:rsidRPr="00130AF7">
        <w:rPr>
          <w:rFonts w:ascii="Times New Roman" w:hAnsi="Times New Roman"/>
          <w:sz w:val="24"/>
        </w:rPr>
        <w:t>Company’s</w:t>
      </w:r>
      <w:r w:rsidRPr="00130AF7">
        <w:rPr>
          <w:rFonts w:ascii="Times New Roman" w:hAnsi="Times New Roman"/>
          <w:spacing w:val="-15"/>
          <w:sz w:val="24"/>
        </w:rPr>
        <w:t xml:space="preserve"> </w:t>
      </w:r>
      <w:r w:rsidRPr="00130AF7">
        <w:rPr>
          <w:rFonts w:ascii="Times New Roman" w:hAnsi="Times New Roman"/>
          <w:sz w:val="24"/>
        </w:rPr>
        <w:t>internal</w:t>
      </w:r>
      <w:r w:rsidRPr="00130AF7">
        <w:rPr>
          <w:rFonts w:ascii="Times New Roman" w:hAnsi="Times New Roman"/>
          <w:spacing w:val="-13"/>
          <w:sz w:val="24"/>
        </w:rPr>
        <w:t xml:space="preserve"> </w:t>
      </w:r>
      <w:r w:rsidRPr="00130AF7">
        <w:rPr>
          <w:rFonts w:ascii="Times New Roman" w:hAnsi="Times New Roman"/>
          <w:sz w:val="24"/>
        </w:rPr>
        <w:t>audit</w:t>
      </w:r>
      <w:r w:rsidRPr="00130AF7">
        <w:rPr>
          <w:rFonts w:ascii="Times New Roman" w:hAnsi="Times New Roman"/>
          <w:spacing w:val="-8"/>
          <w:sz w:val="24"/>
        </w:rPr>
        <w:t xml:space="preserve"> </w:t>
      </w:r>
      <w:r w:rsidRPr="00130AF7">
        <w:rPr>
          <w:rFonts w:ascii="Times New Roman" w:hAnsi="Times New Roman"/>
          <w:sz w:val="24"/>
        </w:rPr>
        <w:t>personnel regarding</w:t>
      </w:r>
      <w:r w:rsidRPr="00130AF7">
        <w:rPr>
          <w:rFonts w:ascii="Times New Roman" w:hAnsi="Times New Roman"/>
          <w:spacing w:val="-12"/>
          <w:sz w:val="24"/>
        </w:rPr>
        <w:t xml:space="preserve"> </w:t>
      </w:r>
      <w:r w:rsidRPr="00130AF7">
        <w:rPr>
          <w:rFonts w:ascii="Times New Roman" w:hAnsi="Times New Roman"/>
          <w:sz w:val="24"/>
        </w:rPr>
        <w:t>the</w:t>
      </w:r>
      <w:r w:rsidRPr="00130AF7">
        <w:rPr>
          <w:rFonts w:ascii="Times New Roman" w:hAnsi="Times New Roman"/>
          <w:spacing w:val="-8"/>
          <w:sz w:val="24"/>
        </w:rPr>
        <w:t xml:space="preserve"> </w:t>
      </w:r>
      <w:r w:rsidRPr="00130AF7">
        <w:rPr>
          <w:rFonts w:ascii="Times New Roman" w:hAnsi="Times New Roman"/>
          <w:sz w:val="24"/>
        </w:rPr>
        <w:t>performance</w:t>
      </w:r>
      <w:r w:rsidRPr="00130AF7">
        <w:rPr>
          <w:rFonts w:ascii="Times New Roman" w:hAnsi="Times New Roman"/>
          <w:spacing w:val="-17"/>
          <w:sz w:val="24"/>
        </w:rPr>
        <w:t xml:space="preserve"> </w:t>
      </w:r>
      <w:r w:rsidRPr="00130AF7">
        <w:rPr>
          <w:rFonts w:ascii="Times New Roman" w:hAnsi="Times New Roman"/>
          <w:sz w:val="24"/>
        </w:rPr>
        <w:t>of</w:t>
      </w:r>
      <w:r w:rsidRPr="00130AF7">
        <w:rPr>
          <w:rFonts w:ascii="Times New Roman" w:hAnsi="Times New Roman"/>
          <w:spacing w:val="-6"/>
          <w:sz w:val="24"/>
        </w:rPr>
        <w:t xml:space="preserve"> </w:t>
      </w:r>
      <w:r w:rsidRPr="00130AF7">
        <w:rPr>
          <w:rFonts w:ascii="Times New Roman" w:hAnsi="Times New Roman"/>
          <w:sz w:val="24"/>
        </w:rPr>
        <w:t>the</w:t>
      </w:r>
      <w:r w:rsidRPr="00130AF7">
        <w:rPr>
          <w:rFonts w:ascii="Times New Roman" w:hAnsi="Times New Roman"/>
          <w:spacing w:val="-6"/>
          <w:sz w:val="24"/>
        </w:rPr>
        <w:t xml:space="preserve"> </w:t>
      </w:r>
      <w:r w:rsidRPr="00130AF7">
        <w:rPr>
          <w:rFonts w:ascii="Times New Roman" w:hAnsi="Times New Roman"/>
          <w:sz w:val="24"/>
        </w:rPr>
        <w:t>risk</w:t>
      </w:r>
      <w:r w:rsidRPr="00130AF7">
        <w:rPr>
          <w:rFonts w:ascii="Times New Roman" w:hAnsi="Times New Roman"/>
          <w:spacing w:val="-15"/>
          <w:sz w:val="24"/>
        </w:rPr>
        <w:t xml:space="preserve"> </w:t>
      </w:r>
      <w:r w:rsidRPr="00130AF7">
        <w:rPr>
          <w:rFonts w:ascii="Times New Roman" w:hAnsi="Times New Roman"/>
          <w:sz w:val="24"/>
        </w:rPr>
        <w:t>management</w:t>
      </w:r>
      <w:r w:rsidRPr="00130AF7">
        <w:rPr>
          <w:rFonts w:ascii="Times New Roman" w:hAnsi="Times New Roman"/>
          <w:spacing w:val="-13"/>
          <w:sz w:val="24"/>
        </w:rPr>
        <w:t xml:space="preserve"> </w:t>
      </w:r>
      <w:r w:rsidRPr="00130AF7">
        <w:rPr>
          <w:rFonts w:ascii="Times New Roman" w:hAnsi="Times New Roman"/>
          <w:sz w:val="24"/>
        </w:rPr>
        <w:t>function;</w:t>
      </w:r>
    </w:p>
    <w:p w14:paraId="3C836B60" w14:textId="1CA89CA8"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8"/>
          <w:sz w:val="24"/>
        </w:rPr>
        <w:t xml:space="preserve"> </w:t>
      </w:r>
      <w:r w:rsidRPr="00130AF7">
        <w:rPr>
          <w:rFonts w:ascii="Times New Roman" w:hAnsi="Times New Roman"/>
          <w:sz w:val="24"/>
        </w:rPr>
        <w:t>reports</w:t>
      </w:r>
      <w:r w:rsidRPr="00130AF7">
        <w:rPr>
          <w:rFonts w:ascii="Times New Roman" w:hAnsi="Times New Roman"/>
          <w:spacing w:val="-13"/>
          <w:sz w:val="24"/>
        </w:rPr>
        <w:t xml:space="preserve"> </w:t>
      </w:r>
      <w:r w:rsidRPr="00130AF7">
        <w:rPr>
          <w:rFonts w:ascii="Times New Roman" w:hAnsi="Times New Roman"/>
          <w:sz w:val="24"/>
        </w:rPr>
        <w:t>from</w:t>
      </w:r>
      <w:r w:rsidRPr="00130AF7">
        <w:rPr>
          <w:rFonts w:ascii="Times New Roman" w:hAnsi="Times New Roman"/>
          <w:spacing w:val="-6"/>
          <w:sz w:val="24"/>
        </w:rPr>
        <w:t xml:space="preserve"> </w:t>
      </w:r>
      <w:r w:rsidRPr="00130AF7">
        <w:rPr>
          <w:rFonts w:ascii="Times New Roman" w:hAnsi="Times New Roman"/>
          <w:sz w:val="24"/>
        </w:rPr>
        <w:t>the</w:t>
      </w:r>
      <w:r w:rsidRPr="00130AF7">
        <w:rPr>
          <w:rFonts w:ascii="Times New Roman" w:hAnsi="Times New Roman"/>
          <w:spacing w:val="-8"/>
          <w:sz w:val="24"/>
        </w:rPr>
        <w:t xml:space="preserve"> </w:t>
      </w:r>
      <w:r w:rsidRPr="00130AF7">
        <w:rPr>
          <w:rFonts w:ascii="Times New Roman" w:hAnsi="Times New Roman"/>
          <w:sz w:val="24"/>
        </w:rPr>
        <w:t>Company’s</w:t>
      </w:r>
      <w:r w:rsidRPr="00130AF7">
        <w:rPr>
          <w:rFonts w:ascii="Times New Roman" w:hAnsi="Times New Roman"/>
          <w:spacing w:val="-13"/>
          <w:sz w:val="24"/>
        </w:rPr>
        <w:t xml:space="preserve"> </w:t>
      </w:r>
      <w:r w:rsidRPr="00130AF7">
        <w:rPr>
          <w:rFonts w:ascii="Times New Roman" w:hAnsi="Times New Roman"/>
          <w:sz w:val="24"/>
        </w:rPr>
        <w:t>General</w:t>
      </w:r>
      <w:r w:rsidRPr="00130AF7">
        <w:rPr>
          <w:rFonts w:ascii="Times New Roman" w:hAnsi="Times New Roman"/>
          <w:spacing w:val="-16"/>
          <w:sz w:val="24"/>
        </w:rPr>
        <w:t xml:space="preserve"> </w:t>
      </w:r>
      <w:r w:rsidRPr="00130AF7">
        <w:rPr>
          <w:rFonts w:ascii="Times New Roman" w:hAnsi="Times New Roman"/>
          <w:sz w:val="24"/>
        </w:rPr>
        <w:t xml:space="preserve">Counsel </w:t>
      </w:r>
      <w:r w:rsidRPr="00130AF7">
        <w:rPr>
          <w:rFonts w:ascii="Times New Roman" w:hAnsi="Times New Roman"/>
          <w:position w:val="1"/>
          <w:sz w:val="24"/>
        </w:rPr>
        <w:t xml:space="preserve">regarding the </w:t>
      </w:r>
      <w:r w:rsidRPr="00130AF7">
        <w:rPr>
          <w:rFonts w:ascii="Times New Roman" w:hAnsi="Times New Roman"/>
          <w:sz w:val="24"/>
        </w:rPr>
        <w:t>Company’s legal risk;</w:t>
      </w:r>
    </w:p>
    <w:p w14:paraId="61C5C2BF" w14:textId="782B83E1" w:rsidR="005766B4" w:rsidRDefault="005766B4" w:rsidP="00526AB9">
      <w:pPr>
        <w:pStyle w:val="ListParagraph"/>
        <w:numPr>
          <w:ilvl w:val="0"/>
          <w:numId w:val="1"/>
        </w:numPr>
        <w:tabs>
          <w:tab w:val="left" w:pos="740"/>
        </w:tabs>
        <w:spacing w:after="240"/>
        <w:ind w:left="0" w:right="14" w:firstLine="720"/>
        <w:rPr>
          <w:rFonts w:ascii="Times New Roman" w:hAnsi="Times New Roman" w:cs="Times New Roman"/>
          <w:sz w:val="24"/>
          <w:szCs w:val="24"/>
        </w:rPr>
      </w:pPr>
      <w:r>
        <w:rPr>
          <w:rFonts w:ascii="Times New Roman" w:hAnsi="Times New Roman" w:cs="Times New Roman"/>
          <w:sz w:val="24"/>
          <w:szCs w:val="24"/>
        </w:rPr>
        <w:t>Review reports from management related to the Company’s cybersecurity risks</w:t>
      </w:r>
      <w:r w:rsidR="00147A9F">
        <w:rPr>
          <w:rFonts w:ascii="Times New Roman" w:hAnsi="Times New Roman" w:cs="Times New Roman"/>
          <w:sz w:val="24"/>
          <w:szCs w:val="24"/>
        </w:rPr>
        <w:t>;</w:t>
      </w:r>
    </w:p>
    <w:p w14:paraId="18BB0709" w14:textId="796309DB"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Approve</w:t>
      </w:r>
      <w:r w:rsidRPr="00130AF7">
        <w:rPr>
          <w:rFonts w:ascii="Times New Roman" w:hAnsi="Times New Roman"/>
          <w:spacing w:val="-9"/>
          <w:sz w:val="24"/>
        </w:rPr>
        <w:t xml:space="preserve"> </w:t>
      </w:r>
      <w:r w:rsidRPr="00130AF7">
        <w:rPr>
          <w:rFonts w:ascii="Times New Roman" w:hAnsi="Times New Roman"/>
          <w:sz w:val="24"/>
        </w:rPr>
        <w:t>the</w:t>
      </w:r>
      <w:r w:rsidRPr="00130AF7">
        <w:rPr>
          <w:rFonts w:ascii="Times New Roman" w:hAnsi="Times New Roman"/>
          <w:spacing w:val="-9"/>
          <w:sz w:val="24"/>
        </w:rPr>
        <w:t xml:space="preserve"> </w:t>
      </w:r>
      <w:r w:rsidRPr="00130AF7">
        <w:rPr>
          <w:rFonts w:ascii="Times New Roman" w:hAnsi="Times New Roman"/>
          <w:sz w:val="24"/>
        </w:rPr>
        <w:t>appointment,</w:t>
      </w:r>
      <w:r w:rsidRPr="00130AF7">
        <w:rPr>
          <w:rFonts w:ascii="Times New Roman" w:hAnsi="Times New Roman"/>
          <w:spacing w:val="-13"/>
          <w:sz w:val="24"/>
        </w:rPr>
        <w:t xml:space="preserve"> </w:t>
      </w:r>
      <w:r w:rsidRPr="00130AF7">
        <w:rPr>
          <w:rFonts w:ascii="Times New Roman" w:hAnsi="Times New Roman"/>
          <w:sz w:val="24"/>
        </w:rPr>
        <w:t>termination,</w:t>
      </w:r>
      <w:r w:rsidRPr="00130AF7">
        <w:rPr>
          <w:rFonts w:ascii="Times New Roman" w:hAnsi="Times New Roman"/>
          <w:spacing w:val="-17"/>
          <w:sz w:val="24"/>
        </w:rPr>
        <w:t xml:space="preserve"> </w:t>
      </w:r>
      <w:r w:rsidRPr="00130AF7">
        <w:rPr>
          <w:rFonts w:ascii="Times New Roman" w:hAnsi="Times New Roman"/>
          <w:sz w:val="24"/>
        </w:rPr>
        <w:t>replacement,</w:t>
      </w:r>
      <w:r w:rsidRPr="00130AF7">
        <w:rPr>
          <w:rFonts w:ascii="Times New Roman" w:hAnsi="Times New Roman"/>
          <w:spacing w:val="-15"/>
          <w:sz w:val="24"/>
        </w:rPr>
        <w:t xml:space="preserve"> </w:t>
      </w:r>
      <w:r w:rsidRPr="00130AF7">
        <w:rPr>
          <w:rFonts w:ascii="Times New Roman" w:hAnsi="Times New Roman"/>
          <w:sz w:val="24"/>
        </w:rPr>
        <w:t>or</w:t>
      </w:r>
      <w:r w:rsidRPr="00130AF7">
        <w:rPr>
          <w:rFonts w:ascii="Times New Roman" w:hAnsi="Times New Roman"/>
          <w:spacing w:val="-12"/>
          <w:sz w:val="24"/>
        </w:rPr>
        <w:t xml:space="preserve"> </w:t>
      </w:r>
      <w:r w:rsidRPr="00130AF7">
        <w:rPr>
          <w:rFonts w:ascii="Times New Roman" w:hAnsi="Times New Roman"/>
          <w:sz w:val="24"/>
        </w:rPr>
        <w:t>reassignment</w:t>
      </w:r>
      <w:r w:rsidRPr="00130AF7">
        <w:rPr>
          <w:rFonts w:ascii="Times New Roman" w:hAnsi="Times New Roman"/>
          <w:spacing w:val="-7"/>
          <w:sz w:val="24"/>
        </w:rPr>
        <w:t xml:space="preserve"> </w:t>
      </w:r>
      <w:r w:rsidRPr="00130AF7">
        <w:rPr>
          <w:rFonts w:ascii="Times New Roman" w:hAnsi="Times New Roman"/>
          <w:sz w:val="24"/>
        </w:rPr>
        <w:t>of</w:t>
      </w:r>
      <w:r w:rsidRPr="00130AF7">
        <w:rPr>
          <w:rFonts w:ascii="Times New Roman" w:hAnsi="Times New Roman"/>
          <w:spacing w:val="-7"/>
          <w:sz w:val="24"/>
        </w:rPr>
        <w:t xml:space="preserve"> </w:t>
      </w:r>
      <w:r w:rsidRPr="00130AF7">
        <w:rPr>
          <w:rFonts w:ascii="Times New Roman" w:hAnsi="Times New Roman"/>
          <w:sz w:val="24"/>
        </w:rPr>
        <w:t>the Chief Risk Officer,</w:t>
      </w:r>
      <w:r w:rsidRPr="00130AF7">
        <w:rPr>
          <w:rFonts w:ascii="Times New Roman" w:hAnsi="Times New Roman"/>
          <w:spacing w:val="-1"/>
          <w:sz w:val="24"/>
        </w:rPr>
        <w:t xml:space="preserve"> </w:t>
      </w:r>
      <w:r w:rsidRPr="00130AF7">
        <w:rPr>
          <w:rFonts w:ascii="Times New Roman" w:hAnsi="Times New Roman"/>
          <w:sz w:val="24"/>
        </w:rPr>
        <w:t xml:space="preserve">who shall report to the </w:t>
      </w:r>
      <w:r w:rsidR="00544386">
        <w:rPr>
          <w:rFonts w:ascii="Times New Roman" w:hAnsi="Times New Roman" w:cs="Times New Roman"/>
          <w:sz w:val="24"/>
          <w:szCs w:val="24"/>
        </w:rPr>
        <w:t xml:space="preserve">Committee as well as the </w:t>
      </w:r>
      <w:r w:rsidRPr="00130AF7">
        <w:rPr>
          <w:rFonts w:ascii="Times New Roman" w:hAnsi="Times New Roman"/>
          <w:sz w:val="24"/>
        </w:rPr>
        <w:t>Chief Executive Officer;</w:t>
      </w:r>
    </w:p>
    <w:p w14:paraId="5A09B0D8" w14:textId="7250D5A6" w:rsidR="007B4928" w:rsidRPr="00147A9F" w:rsidRDefault="00544386" w:rsidP="00526AB9">
      <w:pPr>
        <w:pStyle w:val="ListParagraph"/>
        <w:numPr>
          <w:ilvl w:val="0"/>
          <w:numId w:val="1"/>
        </w:numPr>
        <w:tabs>
          <w:tab w:val="left" w:pos="740"/>
        </w:tabs>
        <w:spacing w:after="240"/>
        <w:ind w:left="0" w:right="14" w:firstLine="720"/>
        <w:rPr>
          <w:rFonts w:ascii="Times New Roman" w:hAnsi="Times New Roman" w:cs="Times New Roman"/>
          <w:sz w:val="24"/>
          <w:szCs w:val="24"/>
        </w:rPr>
      </w:pPr>
      <w:r>
        <w:rPr>
          <w:rFonts w:ascii="Times New Roman" w:hAnsi="Times New Roman" w:cs="Times New Roman"/>
          <w:sz w:val="24"/>
          <w:szCs w:val="24"/>
        </w:rPr>
        <w:t>Annual</w:t>
      </w:r>
      <w:r w:rsidR="00147A9F">
        <w:rPr>
          <w:rFonts w:ascii="Times New Roman" w:hAnsi="Times New Roman" w:cs="Times New Roman"/>
          <w:sz w:val="24"/>
          <w:szCs w:val="24"/>
        </w:rPr>
        <w:t>ly</w:t>
      </w:r>
      <w:r>
        <w:rPr>
          <w:rFonts w:ascii="Times New Roman" w:hAnsi="Times New Roman" w:cs="Times New Roman"/>
          <w:sz w:val="24"/>
          <w:szCs w:val="24"/>
        </w:rPr>
        <w:t xml:space="preserve"> review the Chief Risk Officer’s performance and</w:t>
      </w:r>
      <w:r w:rsidR="00147A9F">
        <w:rPr>
          <w:rFonts w:ascii="Times New Roman" w:hAnsi="Times New Roman" w:cs="Times New Roman"/>
          <w:sz w:val="24"/>
          <w:szCs w:val="24"/>
        </w:rPr>
        <w:t>,</w:t>
      </w:r>
      <w:r>
        <w:rPr>
          <w:rFonts w:ascii="Times New Roman" w:hAnsi="Times New Roman" w:cs="Times New Roman"/>
          <w:sz w:val="24"/>
          <w:szCs w:val="24"/>
        </w:rPr>
        <w:t xml:space="preserve"> </w:t>
      </w:r>
      <w:r w:rsidR="00147A9F">
        <w:rPr>
          <w:rFonts w:ascii="Times New Roman" w:hAnsi="Times New Roman" w:cs="Times New Roman"/>
          <w:sz w:val="24"/>
          <w:szCs w:val="24"/>
        </w:rPr>
        <w:t xml:space="preserve">for so long </w:t>
      </w:r>
      <w:r w:rsidR="00147A9F" w:rsidRPr="00544386">
        <w:rPr>
          <w:rFonts w:ascii="Times New Roman" w:hAnsi="Times New Roman" w:cs="Times New Roman"/>
          <w:sz w:val="24"/>
          <w:szCs w:val="24"/>
        </w:rPr>
        <w:t xml:space="preserve">as the Chief Risk Officer is an executive officer of the Company, </w:t>
      </w:r>
      <w:r w:rsidR="00147A9F" w:rsidRPr="00147A9F">
        <w:rPr>
          <w:rFonts w:ascii="Times New Roman" w:hAnsi="Times New Roman" w:cs="Times New Roman"/>
          <w:sz w:val="24"/>
          <w:szCs w:val="24"/>
        </w:rPr>
        <w:t>recommend</w:t>
      </w:r>
      <w:r w:rsidR="00147A9F" w:rsidRPr="00544386">
        <w:rPr>
          <w:rFonts w:ascii="Times New Roman" w:hAnsi="Times New Roman" w:cs="Times New Roman"/>
          <w:sz w:val="24"/>
          <w:szCs w:val="24"/>
        </w:rPr>
        <w:t xml:space="preserve"> the Chief Risk Officer’s compensation </w:t>
      </w:r>
      <w:r w:rsidR="00147A9F" w:rsidRPr="00147A9F">
        <w:rPr>
          <w:rFonts w:ascii="Times New Roman" w:hAnsi="Times New Roman" w:cs="Times New Roman"/>
          <w:sz w:val="24"/>
          <w:szCs w:val="24"/>
        </w:rPr>
        <w:t>to the Compensation Committee</w:t>
      </w:r>
      <w:r w:rsidR="0083485A" w:rsidRPr="00147A9F">
        <w:rPr>
          <w:rFonts w:ascii="Times New Roman" w:hAnsi="Times New Roman" w:cs="Times New Roman"/>
          <w:sz w:val="24"/>
          <w:szCs w:val="24"/>
        </w:rPr>
        <w:t>;</w:t>
      </w:r>
      <w:r w:rsidR="002109E6" w:rsidRPr="00DD2709">
        <w:rPr>
          <w:rFonts w:ascii="Times New Roman" w:hAnsi="Times New Roman" w:cs="Times New Roman"/>
          <w:sz w:val="24"/>
          <w:szCs w:val="24"/>
        </w:rPr>
        <w:t xml:space="preserve"> and</w:t>
      </w:r>
    </w:p>
    <w:p w14:paraId="40D240BC" w14:textId="22213AC4" w:rsidR="007B4928" w:rsidRPr="00130AF7" w:rsidRDefault="0083485A" w:rsidP="00526AB9">
      <w:pPr>
        <w:pStyle w:val="ListParagraph"/>
        <w:numPr>
          <w:ilvl w:val="0"/>
          <w:numId w:val="1"/>
        </w:numPr>
        <w:tabs>
          <w:tab w:val="left" w:pos="740"/>
        </w:tabs>
        <w:spacing w:after="240"/>
        <w:ind w:left="0" w:right="14" w:firstLine="720"/>
        <w:rPr>
          <w:rFonts w:ascii="Times New Roman" w:hAnsi="Times New Roman"/>
          <w:sz w:val="24"/>
        </w:rPr>
      </w:pPr>
      <w:r w:rsidRPr="00130AF7">
        <w:rPr>
          <w:rFonts w:ascii="Times New Roman" w:hAnsi="Times New Roman"/>
          <w:sz w:val="24"/>
        </w:rPr>
        <w:t>Review</w:t>
      </w:r>
      <w:r w:rsidRPr="00130AF7">
        <w:rPr>
          <w:rFonts w:ascii="Times New Roman" w:hAnsi="Times New Roman"/>
          <w:spacing w:val="-8"/>
          <w:sz w:val="24"/>
        </w:rPr>
        <w:t xml:space="preserve"> </w:t>
      </w:r>
      <w:r w:rsidRPr="00130AF7">
        <w:rPr>
          <w:rFonts w:ascii="Times New Roman" w:hAnsi="Times New Roman"/>
          <w:sz w:val="24"/>
        </w:rPr>
        <w:t>this</w:t>
      </w:r>
      <w:r w:rsidRPr="00130AF7">
        <w:rPr>
          <w:rFonts w:ascii="Times New Roman" w:hAnsi="Times New Roman"/>
          <w:spacing w:val="-9"/>
          <w:sz w:val="24"/>
        </w:rPr>
        <w:t xml:space="preserve"> </w:t>
      </w:r>
      <w:r w:rsidRPr="00130AF7">
        <w:rPr>
          <w:rFonts w:ascii="Times New Roman" w:hAnsi="Times New Roman"/>
          <w:sz w:val="24"/>
        </w:rPr>
        <w:t>charter</w:t>
      </w:r>
      <w:r w:rsidRPr="00130AF7">
        <w:rPr>
          <w:rFonts w:ascii="Times New Roman" w:hAnsi="Times New Roman"/>
          <w:spacing w:val="-16"/>
          <w:sz w:val="24"/>
        </w:rPr>
        <w:t xml:space="preserve"> </w:t>
      </w:r>
      <w:r w:rsidRPr="00130AF7">
        <w:rPr>
          <w:rFonts w:ascii="Times New Roman" w:hAnsi="Times New Roman"/>
          <w:sz w:val="24"/>
        </w:rPr>
        <w:t>at</w:t>
      </w:r>
      <w:r w:rsidRPr="00130AF7">
        <w:rPr>
          <w:rFonts w:ascii="Times New Roman" w:hAnsi="Times New Roman"/>
          <w:spacing w:val="-6"/>
          <w:sz w:val="24"/>
        </w:rPr>
        <w:t xml:space="preserve"> </w:t>
      </w:r>
      <w:r w:rsidRPr="00130AF7">
        <w:rPr>
          <w:rFonts w:ascii="Times New Roman" w:hAnsi="Times New Roman"/>
          <w:sz w:val="24"/>
        </w:rPr>
        <w:t>least</w:t>
      </w:r>
      <w:r w:rsidRPr="00130AF7">
        <w:rPr>
          <w:rFonts w:ascii="Times New Roman" w:hAnsi="Times New Roman"/>
          <w:spacing w:val="-11"/>
          <w:sz w:val="24"/>
        </w:rPr>
        <w:t xml:space="preserve"> </w:t>
      </w:r>
      <w:r w:rsidRPr="00130AF7">
        <w:rPr>
          <w:rFonts w:ascii="Times New Roman" w:hAnsi="Times New Roman"/>
          <w:sz w:val="24"/>
        </w:rPr>
        <w:t>annually</w:t>
      </w:r>
      <w:r w:rsidRPr="00130AF7">
        <w:rPr>
          <w:rFonts w:ascii="Times New Roman" w:hAnsi="Times New Roman"/>
          <w:spacing w:val="-14"/>
          <w:sz w:val="24"/>
        </w:rPr>
        <w:t xml:space="preserve"> </w:t>
      </w:r>
      <w:r w:rsidRPr="00130AF7">
        <w:rPr>
          <w:rFonts w:ascii="Times New Roman" w:hAnsi="Times New Roman"/>
          <w:sz w:val="24"/>
        </w:rPr>
        <w:t>and</w:t>
      </w:r>
      <w:r w:rsidRPr="00130AF7">
        <w:rPr>
          <w:rFonts w:ascii="Times New Roman" w:hAnsi="Times New Roman"/>
          <w:spacing w:val="-5"/>
          <w:sz w:val="24"/>
        </w:rPr>
        <w:t xml:space="preserve"> </w:t>
      </w:r>
      <w:r w:rsidRPr="00130AF7">
        <w:rPr>
          <w:rFonts w:ascii="Times New Roman" w:hAnsi="Times New Roman"/>
          <w:sz w:val="24"/>
        </w:rPr>
        <w:t>recommend</w:t>
      </w:r>
      <w:r w:rsidRPr="00130AF7">
        <w:rPr>
          <w:rFonts w:ascii="Times New Roman" w:hAnsi="Times New Roman"/>
          <w:spacing w:val="-16"/>
          <w:sz w:val="24"/>
        </w:rPr>
        <w:t xml:space="preserve"> </w:t>
      </w:r>
      <w:r w:rsidRPr="00130AF7">
        <w:rPr>
          <w:rFonts w:ascii="Times New Roman" w:hAnsi="Times New Roman"/>
          <w:sz w:val="24"/>
        </w:rPr>
        <w:t>any</w:t>
      </w:r>
      <w:r w:rsidRPr="00130AF7">
        <w:rPr>
          <w:rFonts w:ascii="Times New Roman" w:hAnsi="Times New Roman"/>
          <w:spacing w:val="-6"/>
          <w:sz w:val="24"/>
        </w:rPr>
        <w:t xml:space="preserve"> </w:t>
      </w:r>
      <w:r w:rsidRPr="00130AF7">
        <w:rPr>
          <w:rFonts w:ascii="Times New Roman" w:hAnsi="Times New Roman"/>
          <w:sz w:val="24"/>
        </w:rPr>
        <w:t>proposed changes to the Board for approval</w:t>
      </w:r>
      <w:r w:rsidR="002109E6" w:rsidRPr="00DD2709">
        <w:rPr>
          <w:rFonts w:ascii="Times New Roman" w:hAnsi="Times New Roman" w:cs="Times New Roman"/>
          <w:sz w:val="24"/>
          <w:szCs w:val="24"/>
        </w:rPr>
        <w:t>.</w:t>
      </w:r>
    </w:p>
    <w:p w14:paraId="4619ECF1" w14:textId="5600FFF3" w:rsidR="00147A9F" w:rsidRPr="00147A9F" w:rsidRDefault="00147A9F" w:rsidP="00147A9F">
      <w:pPr>
        <w:pStyle w:val="BodyText"/>
        <w:keepNext/>
        <w:numPr>
          <w:ilvl w:val="0"/>
          <w:numId w:val="3"/>
        </w:numPr>
        <w:ind w:left="1170" w:right="10"/>
        <w:rPr>
          <w:rFonts w:ascii="Times New Roman" w:hAnsi="Times New Roman" w:cs="Times New Roman"/>
          <w:b/>
          <w:u w:val="single"/>
        </w:rPr>
      </w:pPr>
      <w:r w:rsidRPr="00147A9F">
        <w:rPr>
          <w:rFonts w:ascii="Times New Roman" w:hAnsi="Times New Roman" w:cs="Times New Roman"/>
          <w:b/>
        </w:rPr>
        <w:t xml:space="preserve">  </w:t>
      </w:r>
      <w:r>
        <w:rPr>
          <w:rFonts w:ascii="Times New Roman" w:hAnsi="Times New Roman" w:cs="Times New Roman"/>
          <w:b/>
        </w:rPr>
        <w:t xml:space="preserve">   </w:t>
      </w:r>
      <w:r w:rsidRPr="00147A9F">
        <w:rPr>
          <w:rFonts w:ascii="Times New Roman" w:hAnsi="Times New Roman" w:cs="Times New Roman"/>
          <w:b/>
          <w:u w:val="single"/>
        </w:rPr>
        <w:t>Role of</w:t>
      </w:r>
      <w:r>
        <w:rPr>
          <w:rFonts w:ascii="Times New Roman" w:hAnsi="Times New Roman" w:cs="Times New Roman"/>
          <w:b/>
          <w:u w:val="single"/>
        </w:rPr>
        <w:t xml:space="preserve"> the </w:t>
      </w:r>
      <w:r w:rsidRPr="00147A9F">
        <w:rPr>
          <w:rFonts w:ascii="Times New Roman" w:hAnsi="Times New Roman" w:cs="Times New Roman"/>
          <w:b/>
          <w:u w:val="single"/>
        </w:rPr>
        <w:t>Committee</w:t>
      </w:r>
      <w:r>
        <w:rPr>
          <w:rFonts w:ascii="Times New Roman" w:hAnsi="Times New Roman" w:cs="Times New Roman"/>
          <w:b/>
          <w:u w:val="single"/>
        </w:rPr>
        <w:t xml:space="preserve"> and Management</w:t>
      </w:r>
    </w:p>
    <w:p w14:paraId="1362D451" w14:textId="77777777" w:rsidR="00147A9F" w:rsidRDefault="00147A9F" w:rsidP="00147A9F">
      <w:pPr>
        <w:pStyle w:val="BodyText"/>
        <w:keepNext/>
        <w:ind w:left="0" w:right="10"/>
        <w:rPr>
          <w:rFonts w:ascii="Times New Roman" w:hAnsi="Times New Roman" w:cs="Times New Roman"/>
        </w:rPr>
      </w:pPr>
    </w:p>
    <w:p w14:paraId="5B7CEAC2" w14:textId="77777777" w:rsidR="00130AF7" w:rsidRPr="00130AF7" w:rsidRDefault="00147A9F" w:rsidP="00130AF7">
      <w:pPr>
        <w:pStyle w:val="BodyText"/>
        <w:keepNext/>
        <w:numPr>
          <w:ilvl w:val="0"/>
          <w:numId w:val="3"/>
        </w:numPr>
        <w:ind w:left="1170" w:right="10"/>
        <w:rPr>
          <w:rFonts w:ascii="Times New Roman" w:hAnsi="Times New Roman"/>
          <w:b/>
        </w:rPr>
      </w:pPr>
      <w:r w:rsidRPr="00130AF7">
        <w:rPr>
          <w:rFonts w:ascii="Times New Roman" w:hAnsi="Times New Roman"/>
        </w:rPr>
        <w:t>The Committee’s role is one of oversight and effective challenge. The Company’s management is responsible</w:t>
      </w:r>
      <w:r w:rsidRPr="00130AF7">
        <w:rPr>
          <w:rFonts w:ascii="Times New Roman" w:hAnsi="Times New Roman"/>
          <w:spacing w:val="-1"/>
        </w:rPr>
        <w:t xml:space="preserve"> </w:t>
      </w:r>
      <w:r w:rsidRPr="00130AF7">
        <w:rPr>
          <w:rFonts w:ascii="Times New Roman" w:hAnsi="Times New Roman"/>
        </w:rPr>
        <w:t>for identifying, measuring, controlling, monitoring,</w:t>
      </w:r>
      <w:r w:rsidRPr="00130AF7">
        <w:rPr>
          <w:rFonts w:ascii="Times New Roman" w:hAnsi="Times New Roman"/>
          <w:spacing w:val="-1"/>
        </w:rPr>
        <w:t xml:space="preserve"> </w:t>
      </w:r>
      <w:r w:rsidRPr="00130AF7">
        <w:rPr>
          <w:rFonts w:ascii="Times New Roman" w:hAnsi="Times New Roman"/>
        </w:rPr>
        <w:t>and managing</w:t>
      </w:r>
      <w:r w:rsidRPr="00130AF7">
        <w:rPr>
          <w:rFonts w:ascii="Times New Roman" w:hAnsi="Times New Roman"/>
          <w:spacing w:val="-14"/>
        </w:rPr>
        <w:t xml:space="preserve"> </w:t>
      </w:r>
      <w:r w:rsidRPr="00130AF7">
        <w:rPr>
          <w:rFonts w:ascii="Times New Roman" w:hAnsi="Times New Roman"/>
        </w:rPr>
        <w:t>risk</w:t>
      </w:r>
      <w:r w:rsidRPr="00130AF7">
        <w:rPr>
          <w:rFonts w:ascii="Times New Roman" w:hAnsi="Times New Roman"/>
          <w:spacing w:val="-13"/>
        </w:rPr>
        <w:t xml:space="preserve"> </w:t>
      </w:r>
      <w:r w:rsidRPr="00130AF7">
        <w:rPr>
          <w:rFonts w:ascii="Times New Roman" w:hAnsi="Times New Roman"/>
        </w:rPr>
        <w:t>and</w:t>
      </w:r>
      <w:r w:rsidRPr="00130AF7">
        <w:rPr>
          <w:rFonts w:ascii="Times New Roman" w:hAnsi="Times New Roman"/>
          <w:spacing w:val="-5"/>
        </w:rPr>
        <w:t xml:space="preserve"> </w:t>
      </w:r>
      <w:r w:rsidRPr="00130AF7">
        <w:rPr>
          <w:rFonts w:ascii="Times New Roman" w:hAnsi="Times New Roman"/>
        </w:rPr>
        <w:t>ensuring</w:t>
      </w:r>
      <w:r w:rsidRPr="00130AF7">
        <w:rPr>
          <w:rFonts w:ascii="Times New Roman" w:hAnsi="Times New Roman"/>
          <w:spacing w:val="-3"/>
        </w:rPr>
        <w:t xml:space="preserve"> </w:t>
      </w:r>
      <w:r w:rsidRPr="00130AF7">
        <w:rPr>
          <w:rFonts w:ascii="Times New Roman" w:hAnsi="Times New Roman"/>
        </w:rPr>
        <w:t>systems</w:t>
      </w:r>
      <w:r w:rsidRPr="00130AF7">
        <w:rPr>
          <w:rFonts w:ascii="Times New Roman" w:hAnsi="Times New Roman"/>
          <w:spacing w:val="-6"/>
        </w:rPr>
        <w:t xml:space="preserve"> </w:t>
      </w:r>
      <w:r w:rsidRPr="00130AF7">
        <w:rPr>
          <w:rFonts w:ascii="Times New Roman" w:hAnsi="Times New Roman"/>
        </w:rPr>
        <w:t>and</w:t>
      </w:r>
      <w:r w:rsidRPr="00130AF7">
        <w:rPr>
          <w:rFonts w:ascii="Times New Roman" w:hAnsi="Times New Roman"/>
          <w:spacing w:val="-4"/>
        </w:rPr>
        <w:t xml:space="preserve"> </w:t>
      </w:r>
      <w:r w:rsidRPr="00130AF7">
        <w:rPr>
          <w:rFonts w:ascii="Times New Roman" w:hAnsi="Times New Roman"/>
        </w:rPr>
        <w:t>processes</w:t>
      </w:r>
      <w:r w:rsidRPr="00130AF7">
        <w:rPr>
          <w:rFonts w:ascii="Times New Roman" w:hAnsi="Times New Roman"/>
          <w:spacing w:val="-16"/>
        </w:rPr>
        <w:t xml:space="preserve"> </w:t>
      </w:r>
      <w:r w:rsidRPr="00130AF7">
        <w:rPr>
          <w:rFonts w:ascii="Times New Roman" w:hAnsi="Times New Roman"/>
        </w:rPr>
        <w:t>are</w:t>
      </w:r>
      <w:r w:rsidRPr="00130AF7">
        <w:rPr>
          <w:rFonts w:ascii="Times New Roman" w:hAnsi="Times New Roman"/>
          <w:spacing w:val="-5"/>
        </w:rPr>
        <w:t xml:space="preserve"> </w:t>
      </w:r>
      <w:r w:rsidRPr="00130AF7">
        <w:rPr>
          <w:rFonts w:ascii="Times New Roman" w:hAnsi="Times New Roman"/>
        </w:rPr>
        <w:t>in</w:t>
      </w:r>
      <w:r w:rsidRPr="00130AF7">
        <w:rPr>
          <w:rFonts w:ascii="Times New Roman" w:hAnsi="Times New Roman"/>
          <w:spacing w:val="-8"/>
        </w:rPr>
        <w:t xml:space="preserve"> </w:t>
      </w:r>
      <w:r w:rsidRPr="00130AF7">
        <w:rPr>
          <w:rFonts w:ascii="Times New Roman" w:hAnsi="Times New Roman"/>
        </w:rPr>
        <w:t>place</w:t>
      </w:r>
      <w:r w:rsidRPr="00130AF7">
        <w:rPr>
          <w:rFonts w:ascii="Times New Roman" w:hAnsi="Times New Roman"/>
          <w:spacing w:val="-5"/>
        </w:rPr>
        <w:t xml:space="preserve"> </w:t>
      </w:r>
      <w:r w:rsidRPr="00130AF7">
        <w:rPr>
          <w:rFonts w:ascii="Times New Roman" w:hAnsi="Times New Roman"/>
        </w:rPr>
        <w:t>to accomplish</w:t>
      </w:r>
      <w:r w:rsidRPr="00130AF7">
        <w:rPr>
          <w:rFonts w:ascii="Times New Roman" w:hAnsi="Times New Roman"/>
          <w:spacing w:val="-15"/>
        </w:rPr>
        <w:t xml:space="preserve"> </w:t>
      </w:r>
      <w:r w:rsidRPr="00130AF7">
        <w:rPr>
          <w:rFonts w:ascii="Times New Roman" w:hAnsi="Times New Roman"/>
        </w:rPr>
        <w:t>those tasks effectively.</w:t>
      </w:r>
    </w:p>
    <w:p w14:paraId="62470C23" w14:textId="77777777" w:rsidR="00130AF7" w:rsidRDefault="00130AF7" w:rsidP="00130AF7">
      <w:pPr>
        <w:pStyle w:val="ListParagraph"/>
        <w:rPr>
          <w:rFonts w:ascii="Times New Roman" w:hAnsi="Times New Roman"/>
          <w:b/>
          <w:u w:val="single"/>
        </w:rPr>
      </w:pPr>
    </w:p>
    <w:p w14:paraId="245142A3" w14:textId="1D763932" w:rsidR="007B4928" w:rsidRPr="00130AF7" w:rsidRDefault="00147A9F" w:rsidP="00130AF7">
      <w:pPr>
        <w:pStyle w:val="BodyText"/>
        <w:keepNext/>
        <w:numPr>
          <w:ilvl w:val="0"/>
          <w:numId w:val="3"/>
        </w:numPr>
        <w:ind w:left="1170" w:right="10"/>
        <w:rPr>
          <w:rFonts w:ascii="Times New Roman" w:hAnsi="Times New Roman"/>
          <w:b/>
        </w:rPr>
      </w:pPr>
      <w:proofErr w:type="spellStart"/>
      <w:r w:rsidRPr="00130AF7">
        <w:rPr>
          <w:rFonts w:ascii="Times New Roman" w:hAnsi="Times New Roman"/>
          <w:b/>
          <w:u w:val="single"/>
        </w:rPr>
        <w:t>R</w:t>
      </w:r>
      <w:r w:rsidR="0083485A" w:rsidRPr="00130AF7">
        <w:rPr>
          <w:rFonts w:ascii="Times New Roman" w:hAnsi="Times New Roman"/>
          <w:b/>
          <w:u w:val="single"/>
        </w:rPr>
        <w:t>esources</w:t>
      </w:r>
      <w:proofErr w:type="spellEnd"/>
      <w:r w:rsidR="0083485A" w:rsidRPr="00130AF7">
        <w:rPr>
          <w:rFonts w:ascii="Times New Roman" w:hAnsi="Times New Roman"/>
          <w:b/>
          <w:spacing w:val="-20"/>
          <w:u w:val="single"/>
        </w:rPr>
        <w:t xml:space="preserve"> </w:t>
      </w:r>
      <w:r w:rsidR="0083485A" w:rsidRPr="00130AF7">
        <w:rPr>
          <w:rFonts w:ascii="Times New Roman" w:hAnsi="Times New Roman"/>
          <w:b/>
          <w:u w:val="single"/>
        </w:rPr>
        <w:t>and</w:t>
      </w:r>
      <w:r w:rsidR="0083485A" w:rsidRPr="00130AF7">
        <w:rPr>
          <w:rFonts w:ascii="Times New Roman" w:hAnsi="Times New Roman"/>
          <w:b/>
          <w:spacing w:val="-6"/>
          <w:u w:val="single"/>
        </w:rPr>
        <w:t xml:space="preserve"> </w:t>
      </w:r>
      <w:r w:rsidR="0083485A" w:rsidRPr="00130AF7">
        <w:rPr>
          <w:rFonts w:ascii="Times New Roman" w:hAnsi="Times New Roman"/>
          <w:b/>
          <w:u w:val="single"/>
        </w:rPr>
        <w:t>Authority</w:t>
      </w:r>
      <w:r w:rsidR="0083485A" w:rsidRPr="00130AF7">
        <w:rPr>
          <w:rFonts w:ascii="Times New Roman" w:hAnsi="Times New Roman"/>
          <w:b/>
          <w:spacing w:val="-11"/>
          <w:u w:val="single"/>
        </w:rPr>
        <w:t xml:space="preserve"> </w:t>
      </w:r>
      <w:r w:rsidR="0083485A" w:rsidRPr="00130AF7">
        <w:rPr>
          <w:rFonts w:ascii="Times New Roman" w:hAnsi="Times New Roman"/>
          <w:b/>
          <w:u w:val="single"/>
        </w:rPr>
        <w:t>of</w:t>
      </w:r>
      <w:r w:rsidR="0083485A" w:rsidRPr="00130AF7">
        <w:rPr>
          <w:rFonts w:ascii="Times New Roman" w:hAnsi="Times New Roman"/>
          <w:b/>
          <w:spacing w:val="-1"/>
          <w:u w:val="single"/>
        </w:rPr>
        <w:t xml:space="preserve"> </w:t>
      </w:r>
      <w:r w:rsidR="0083485A" w:rsidRPr="00130AF7">
        <w:rPr>
          <w:rFonts w:ascii="Times New Roman" w:hAnsi="Times New Roman"/>
          <w:b/>
          <w:u w:val="single"/>
        </w:rPr>
        <w:t>the</w:t>
      </w:r>
      <w:r w:rsidR="0083485A" w:rsidRPr="00130AF7">
        <w:rPr>
          <w:rFonts w:ascii="Times New Roman" w:hAnsi="Times New Roman"/>
          <w:b/>
          <w:spacing w:val="-2"/>
          <w:u w:val="single"/>
        </w:rPr>
        <w:t xml:space="preserve"> Committee</w:t>
      </w:r>
    </w:p>
    <w:p w14:paraId="445CAF72" w14:textId="77777777" w:rsidR="00526AB9" w:rsidRPr="00130AF7" w:rsidRDefault="00526AB9" w:rsidP="00526AB9">
      <w:pPr>
        <w:pStyle w:val="BodyText"/>
        <w:keepNext/>
        <w:widowControl/>
        <w:tabs>
          <w:tab w:val="left" w:pos="6840"/>
        </w:tabs>
        <w:ind w:left="0" w:right="10" w:firstLine="720"/>
        <w:rPr>
          <w:rFonts w:ascii="Times New Roman" w:hAnsi="Times New Roman"/>
        </w:rPr>
      </w:pPr>
    </w:p>
    <w:p w14:paraId="3F1DAE18" w14:textId="27FD5C66" w:rsidR="007B4928" w:rsidRPr="00DD2709" w:rsidRDefault="0083485A" w:rsidP="00526AB9">
      <w:pPr>
        <w:pStyle w:val="BodyText"/>
        <w:keepNext/>
        <w:widowControl/>
        <w:tabs>
          <w:tab w:val="left" w:pos="6840"/>
        </w:tabs>
        <w:ind w:left="0" w:right="10" w:firstLine="720"/>
        <w:rPr>
          <w:rFonts w:ascii="Times New Roman" w:hAnsi="Times New Roman" w:cs="Times New Roman"/>
        </w:rPr>
      </w:pPr>
      <w:r w:rsidRPr="00130AF7">
        <w:rPr>
          <w:rFonts w:ascii="Times New Roman" w:hAnsi="Times New Roman"/>
        </w:rPr>
        <w:t>The Committee shall have the</w:t>
      </w:r>
      <w:r w:rsidR="00335C3D" w:rsidRPr="00130AF7">
        <w:rPr>
          <w:rFonts w:ascii="Times New Roman" w:hAnsi="Times New Roman"/>
        </w:rPr>
        <w:t xml:space="preserve"> </w:t>
      </w:r>
      <w:r w:rsidR="00335C3D" w:rsidRPr="00DD2709">
        <w:rPr>
          <w:rFonts w:ascii="Times New Roman" w:hAnsi="Times New Roman" w:cs="Times New Roman"/>
        </w:rPr>
        <w:t>resources and</w:t>
      </w:r>
      <w:r w:rsidRPr="00DD2709">
        <w:rPr>
          <w:rFonts w:ascii="Times New Roman" w:hAnsi="Times New Roman" w:cs="Times New Roman"/>
        </w:rPr>
        <w:t xml:space="preserve"> </w:t>
      </w:r>
      <w:r w:rsidRPr="00130AF7">
        <w:rPr>
          <w:rFonts w:ascii="Times New Roman" w:hAnsi="Times New Roman"/>
        </w:rPr>
        <w:t>authority</w:t>
      </w:r>
      <w:r w:rsidR="00335C3D" w:rsidRPr="00DD2709">
        <w:rPr>
          <w:rFonts w:ascii="Times New Roman" w:hAnsi="Times New Roman" w:cs="Times New Roman"/>
        </w:rPr>
        <w:t xml:space="preserve"> appropriate to discharge its duties and responsibilities</w:t>
      </w:r>
      <w:r w:rsidR="007973AA" w:rsidRPr="00DD2709">
        <w:rPr>
          <w:rFonts w:ascii="Times New Roman" w:hAnsi="Times New Roman" w:cs="Times New Roman"/>
        </w:rPr>
        <w:t xml:space="preserve">, including the authority, </w:t>
      </w:r>
      <w:r w:rsidRPr="00130AF7">
        <w:rPr>
          <w:rFonts w:ascii="Times New Roman" w:hAnsi="Times New Roman"/>
        </w:rPr>
        <w:t xml:space="preserve"> in its</w:t>
      </w:r>
      <w:r w:rsidRPr="00DD2709">
        <w:rPr>
          <w:rFonts w:ascii="Times New Roman" w:hAnsi="Times New Roman" w:cs="Times New Roman"/>
        </w:rPr>
        <w:t xml:space="preserve"> </w:t>
      </w:r>
      <w:r w:rsidR="007973AA" w:rsidRPr="00DD2709">
        <w:rPr>
          <w:rFonts w:ascii="Times New Roman" w:hAnsi="Times New Roman" w:cs="Times New Roman"/>
        </w:rPr>
        <w:t>sole</w:t>
      </w:r>
      <w:r w:rsidR="007973AA" w:rsidRPr="00130AF7">
        <w:rPr>
          <w:rFonts w:ascii="Times New Roman" w:hAnsi="Times New Roman"/>
        </w:rPr>
        <w:t xml:space="preserve"> </w:t>
      </w:r>
      <w:r w:rsidRPr="00130AF7">
        <w:rPr>
          <w:rFonts w:ascii="Times New Roman" w:hAnsi="Times New Roman"/>
        </w:rPr>
        <w:t>discretion,</w:t>
      </w:r>
      <w:r w:rsidRPr="00130AF7">
        <w:rPr>
          <w:rFonts w:ascii="Times New Roman" w:hAnsi="Times New Roman"/>
          <w:spacing w:val="-2"/>
        </w:rPr>
        <w:t xml:space="preserve"> </w:t>
      </w:r>
      <w:r w:rsidRPr="00130AF7">
        <w:rPr>
          <w:rFonts w:ascii="Times New Roman" w:hAnsi="Times New Roman"/>
        </w:rPr>
        <w:t>without the approval of the Board or management of the Company, to select,</w:t>
      </w:r>
      <w:r w:rsidRPr="00130AF7">
        <w:rPr>
          <w:rFonts w:ascii="Times New Roman" w:hAnsi="Times New Roman"/>
          <w:spacing w:val="-7"/>
        </w:rPr>
        <w:t xml:space="preserve"> </w:t>
      </w:r>
      <w:r w:rsidRPr="00130AF7">
        <w:rPr>
          <w:rFonts w:ascii="Times New Roman" w:hAnsi="Times New Roman"/>
        </w:rPr>
        <w:t>retain, and obtain</w:t>
      </w:r>
      <w:r w:rsidRPr="00130AF7">
        <w:rPr>
          <w:rFonts w:ascii="Times New Roman" w:hAnsi="Times New Roman"/>
          <w:spacing w:val="-6"/>
        </w:rPr>
        <w:t xml:space="preserve"> </w:t>
      </w:r>
      <w:r w:rsidRPr="00130AF7">
        <w:rPr>
          <w:rFonts w:ascii="Times New Roman" w:hAnsi="Times New Roman"/>
        </w:rPr>
        <w:t>the</w:t>
      </w:r>
      <w:r w:rsidRPr="00130AF7">
        <w:rPr>
          <w:rFonts w:ascii="Times New Roman" w:hAnsi="Times New Roman"/>
          <w:spacing w:val="-6"/>
        </w:rPr>
        <w:t xml:space="preserve"> </w:t>
      </w:r>
      <w:r w:rsidRPr="00130AF7">
        <w:rPr>
          <w:rFonts w:ascii="Times New Roman" w:hAnsi="Times New Roman"/>
        </w:rPr>
        <w:t>advice</w:t>
      </w:r>
      <w:r w:rsidRPr="00130AF7">
        <w:rPr>
          <w:rFonts w:ascii="Times New Roman" w:hAnsi="Times New Roman"/>
          <w:spacing w:val="-6"/>
        </w:rPr>
        <w:t xml:space="preserve"> </w:t>
      </w:r>
      <w:r w:rsidRPr="00130AF7">
        <w:rPr>
          <w:rFonts w:ascii="Times New Roman" w:hAnsi="Times New Roman"/>
        </w:rPr>
        <w:t>and</w:t>
      </w:r>
      <w:r w:rsidRPr="00130AF7">
        <w:rPr>
          <w:rFonts w:ascii="Times New Roman" w:hAnsi="Times New Roman"/>
          <w:spacing w:val="-7"/>
        </w:rPr>
        <w:t xml:space="preserve"> </w:t>
      </w:r>
      <w:r w:rsidRPr="00130AF7">
        <w:rPr>
          <w:rFonts w:ascii="Times New Roman" w:hAnsi="Times New Roman"/>
        </w:rPr>
        <w:t>assistance</w:t>
      </w:r>
      <w:r w:rsidRPr="00130AF7">
        <w:rPr>
          <w:rFonts w:ascii="Times New Roman" w:hAnsi="Times New Roman"/>
          <w:spacing w:val="-17"/>
        </w:rPr>
        <w:t xml:space="preserve"> </w:t>
      </w:r>
      <w:r w:rsidRPr="00130AF7">
        <w:rPr>
          <w:rFonts w:ascii="Times New Roman" w:hAnsi="Times New Roman"/>
        </w:rPr>
        <w:t>of</w:t>
      </w:r>
      <w:r w:rsidRPr="00130AF7">
        <w:rPr>
          <w:rFonts w:ascii="Times New Roman" w:hAnsi="Times New Roman"/>
          <w:spacing w:val="-5"/>
        </w:rPr>
        <w:t xml:space="preserve"> </w:t>
      </w:r>
      <w:r w:rsidRPr="00130AF7">
        <w:rPr>
          <w:rFonts w:ascii="Times New Roman" w:hAnsi="Times New Roman"/>
        </w:rPr>
        <w:t>internal</w:t>
      </w:r>
      <w:r w:rsidRPr="00130AF7">
        <w:rPr>
          <w:rFonts w:ascii="Times New Roman" w:hAnsi="Times New Roman"/>
          <w:spacing w:val="-12"/>
        </w:rPr>
        <w:t xml:space="preserve"> </w:t>
      </w:r>
      <w:r w:rsidRPr="00130AF7">
        <w:rPr>
          <w:rFonts w:ascii="Times New Roman" w:hAnsi="Times New Roman"/>
        </w:rPr>
        <w:t>or</w:t>
      </w:r>
      <w:r w:rsidRPr="00130AF7">
        <w:rPr>
          <w:rFonts w:ascii="Times New Roman" w:hAnsi="Times New Roman"/>
          <w:spacing w:val="-7"/>
        </w:rPr>
        <w:t xml:space="preserve"> </w:t>
      </w:r>
      <w:r w:rsidRPr="00130AF7">
        <w:rPr>
          <w:rFonts w:ascii="Times New Roman" w:hAnsi="Times New Roman"/>
        </w:rPr>
        <w:t>external</w:t>
      </w:r>
      <w:r w:rsidRPr="00130AF7">
        <w:rPr>
          <w:rFonts w:ascii="Times New Roman" w:hAnsi="Times New Roman"/>
          <w:spacing w:val="-4"/>
        </w:rPr>
        <w:t xml:space="preserve"> </w:t>
      </w:r>
      <w:r w:rsidRPr="00130AF7">
        <w:rPr>
          <w:rFonts w:ascii="Times New Roman" w:hAnsi="Times New Roman"/>
        </w:rPr>
        <w:t>financial,</w:t>
      </w:r>
      <w:r w:rsidRPr="00130AF7">
        <w:rPr>
          <w:rFonts w:ascii="Times New Roman" w:hAnsi="Times New Roman"/>
          <w:spacing w:val="-17"/>
        </w:rPr>
        <w:t xml:space="preserve"> </w:t>
      </w:r>
      <w:r w:rsidRPr="00130AF7">
        <w:rPr>
          <w:rFonts w:ascii="Times New Roman" w:hAnsi="Times New Roman"/>
        </w:rPr>
        <w:t>legal,</w:t>
      </w:r>
      <w:r w:rsidRPr="00130AF7">
        <w:rPr>
          <w:rFonts w:ascii="Times New Roman" w:hAnsi="Times New Roman"/>
          <w:spacing w:val="-11"/>
        </w:rPr>
        <w:t xml:space="preserve"> </w:t>
      </w:r>
      <w:r w:rsidRPr="00130AF7">
        <w:rPr>
          <w:rFonts w:ascii="Times New Roman" w:hAnsi="Times New Roman"/>
        </w:rPr>
        <w:t xml:space="preserve">accounting </w:t>
      </w:r>
      <w:r w:rsidRPr="00130AF7">
        <w:rPr>
          <w:rFonts w:ascii="Times New Roman" w:hAnsi="Times New Roman"/>
          <w:position w:val="1"/>
        </w:rPr>
        <w:t xml:space="preserve">or </w:t>
      </w:r>
      <w:r w:rsidRPr="00130AF7">
        <w:rPr>
          <w:rFonts w:ascii="Times New Roman" w:hAnsi="Times New Roman"/>
        </w:rPr>
        <w:t>other advisors or consultants,</w:t>
      </w:r>
      <w:r w:rsidRPr="00130AF7">
        <w:rPr>
          <w:rFonts w:ascii="Times New Roman" w:hAnsi="Times New Roman"/>
          <w:spacing w:val="-10"/>
        </w:rPr>
        <w:t xml:space="preserve"> </w:t>
      </w:r>
      <w:r w:rsidRPr="00130AF7">
        <w:rPr>
          <w:rFonts w:ascii="Times New Roman" w:hAnsi="Times New Roman"/>
        </w:rPr>
        <w:t>and to hire and compensate such</w:t>
      </w:r>
      <w:r w:rsidRPr="00130AF7">
        <w:rPr>
          <w:rFonts w:ascii="Times New Roman" w:hAnsi="Times New Roman"/>
          <w:spacing w:val="-1"/>
        </w:rPr>
        <w:t xml:space="preserve"> </w:t>
      </w:r>
      <w:r w:rsidRPr="00130AF7">
        <w:rPr>
          <w:rFonts w:ascii="Times New Roman" w:hAnsi="Times New Roman"/>
        </w:rPr>
        <w:t>external advisors and consultants at the Company's expense. The Committee shall have access to the books, records and facilities of the Company. The Committee may meet with employees of the Company and the Company's internal and external auditors, legal counsel, and consultants as and when it deems appropriate.</w:t>
      </w:r>
    </w:p>
    <w:p w14:paraId="2BD036AD" w14:textId="77777777" w:rsidR="007973AA" w:rsidRPr="00DD2709" w:rsidRDefault="007973AA" w:rsidP="00526AB9">
      <w:pPr>
        <w:pStyle w:val="BodyText"/>
        <w:keepNext/>
        <w:widowControl/>
        <w:tabs>
          <w:tab w:val="left" w:pos="6840"/>
        </w:tabs>
        <w:ind w:left="0" w:right="10" w:firstLine="720"/>
        <w:rPr>
          <w:rFonts w:ascii="Times New Roman" w:hAnsi="Times New Roman" w:cs="Times New Roman"/>
        </w:rPr>
      </w:pPr>
    </w:p>
    <w:p w14:paraId="4432FAF6" w14:textId="77777777" w:rsidR="007973AA" w:rsidRPr="00147A9F" w:rsidRDefault="007973AA" w:rsidP="007973AA">
      <w:pPr>
        <w:pStyle w:val="BodyText"/>
        <w:keepNext/>
        <w:numPr>
          <w:ilvl w:val="0"/>
          <w:numId w:val="3"/>
        </w:numPr>
        <w:ind w:left="1170" w:right="10"/>
        <w:rPr>
          <w:rFonts w:ascii="Times New Roman" w:hAnsi="Times New Roman" w:cs="Times New Roman"/>
          <w:u w:val="single"/>
        </w:rPr>
      </w:pPr>
      <w:r w:rsidRPr="00147A9F">
        <w:rPr>
          <w:rFonts w:ascii="Times New Roman" w:hAnsi="Times New Roman" w:cs="Times New Roman"/>
          <w:b/>
          <w:u w:val="single"/>
        </w:rPr>
        <w:t>Performance Evaluation</w:t>
      </w:r>
    </w:p>
    <w:p w14:paraId="70FA1267" w14:textId="77777777" w:rsidR="007973AA" w:rsidRPr="00DD2709" w:rsidRDefault="007973AA" w:rsidP="007973AA">
      <w:pPr>
        <w:pStyle w:val="BodyText"/>
        <w:keepNext/>
        <w:ind w:right="10"/>
        <w:rPr>
          <w:rFonts w:ascii="Times New Roman" w:hAnsi="Times New Roman" w:cs="Times New Roman"/>
          <w:b/>
        </w:rPr>
      </w:pPr>
    </w:p>
    <w:p w14:paraId="3933E993" w14:textId="033C512E" w:rsidR="007973AA" w:rsidRPr="00DD2709" w:rsidRDefault="007973AA" w:rsidP="00147A9F">
      <w:pPr>
        <w:pStyle w:val="BodyText"/>
        <w:keepNext/>
        <w:ind w:left="0" w:right="10" w:firstLine="720"/>
        <w:rPr>
          <w:rFonts w:ascii="Times New Roman" w:hAnsi="Times New Roman" w:cs="Times New Roman"/>
        </w:rPr>
      </w:pPr>
      <w:r w:rsidRPr="00DD2709">
        <w:rPr>
          <w:rFonts w:ascii="Times New Roman" w:hAnsi="Times New Roman" w:cs="Times New Roman"/>
        </w:rPr>
        <w:t>The Committee shall conduct an annual evaluation of the performance of its du-ties under this Charter. The Committee shall conduct this evaluation in such manner as it deems appropriate.</w:t>
      </w:r>
    </w:p>
    <w:p w14:paraId="5FA4980C" w14:textId="77777777" w:rsidR="007973AA" w:rsidRPr="00130AF7" w:rsidRDefault="007973AA" w:rsidP="00130AF7">
      <w:pPr>
        <w:pStyle w:val="BodyText"/>
        <w:keepNext/>
        <w:widowControl/>
        <w:tabs>
          <w:tab w:val="left" w:pos="6840"/>
        </w:tabs>
        <w:ind w:left="1440" w:right="10"/>
        <w:rPr>
          <w:rFonts w:ascii="Times New Roman" w:hAnsi="Times New Roman"/>
        </w:rPr>
      </w:pPr>
    </w:p>
    <w:sectPr w:rsidR="007973AA" w:rsidRPr="00130AF7" w:rsidSect="008364BD">
      <w:footerReference w:type="default" r:id="rId8"/>
      <w:headerReference w:type="first" r:id="rId9"/>
      <w:footerReference w:type="first" r:id="rId10"/>
      <w:pgSz w:w="12240" w:h="15840"/>
      <w:pgMar w:top="1296" w:right="1296" w:bottom="1296" w:left="1296" w:header="864" w:footer="8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A2B0" w14:textId="77777777" w:rsidR="00483E95" w:rsidRDefault="00483E95" w:rsidP="0083485A">
      <w:r>
        <w:separator/>
      </w:r>
    </w:p>
  </w:endnote>
  <w:endnote w:type="continuationSeparator" w:id="0">
    <w:p w14:paraId="07A910A9" w14:textId="77777777" w:rsidR="00483E95" w:rsidRDefault="00483E95" w:rsidP="0083485A">
      <w:r>
        <w:continuationSeparator/>
      </w:r>
    </w:p>
  </w:endnote>
  <w:endnote w:type="continuationNotice" w:id="1">
    <w:p w14:paraId="5FCC4D90" w14:textId="77777777" w:rsidR="00483E95" w:rsidRDefault="00483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45915"/>
      <w:docPartObj>
        <w:docPartGallery w:val="Page Numbers (Bottom of Page)"/>
        <w:docPartUnique/>
      </w:docPartObj>
    </w:sdtPr>
    <w:sdtEndPr>
      <w:rPr>
        <w:noProof/>
      </w:rPr>
    </w:sdtEndPr>
    <w:sdtContent>
      <w:p w14:paraId="7276EA30" w14:textId="64C3C90E" w:rsidR="008364BD" w:rsidRDefault="008364BD" w:rsidP="008364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6D88" w14:textId="77777777" w:rsidR="008364BD" w:rsidRDefault="008364BD" w:rsidP="008364BD">
    <w:pPr>
      <w:pStyle w:val="Footer"/>
      <w:rPr>
        <w:i/>
        <w:iCs/>
        <w:sz w:val="16"/>
        <w:szCs w:val="16"/>
      </w:rPr>
    </w:pPr>
  </w:p>
  <w:p w14:paraId="26B9550C" w14:textId="77777777" w:rsidR="008364BD" w:rsidRDefault="008364BD" w:rsidP="008364BD">
    <w:pPr>
      <w:pStyle w:val="Footer"/>
      <w:rPr>
        <w:i/>
        <w:iCs/>
        <w:sz w:val="16"/>
        <w:szCs w:val="16"/>
      </w:rPr>
    </w:pPr>
  </w:p>
  <w:p w14:paraId="312D2EE0" w14:textId="49214C3A" w:rsidR="008364BD" w:rsidRPr="008364BD" w:rsidRDefault="008364BD">
    <w:pPr>
      <w:pStyle w:val="Footer"/>
      <w:rPr>
        <w:i/>
        <w:iCs/>
        <w:sz w:val="16"/>
        <w:szCs w:val="16"/>
      </w:rPr>
    </w:pPr>
    <w:r w:rsidRPr="00526AB9">
      <w:rPr>
        <w:i/>
        <w:iCs/>
        <w:sz w:val="16"/>
        <w:szCs w:val="16"/>
      </w:rPr>
      <w:t>Approved: Atlantic Union Bankshares Board of Directors,</w:t>
    </w:r>
    <w:r>
      <w:rPr>
        <w:i/>
        <w:iCs/>
        <w:sz w:val="16"/>
        <w:szCs w:val="16"/>
      </w:rPr>
      <w:t xml:space="preserve"> </w:t>
    </w:r>
    <w:r w:rsidR="00335C3D">
      <w:rPr>
        <w:i/>
        <w:iCs/>
        <w:sz w:val="16"/>
        <w:szCs w:val="16"/>
      </w:rPr>
      <w:t xml:space="preserve">January </w:t>
    </w:r>
    <w:r w:rsidR="00130AF7">
      <w:rPr>
        <w:i/>
        <w:iCs/>
        <w:sz w:val="16"/>
        <w:szCs w:val="16"/>
      </w:rPr>
      <w:t>29</w:t>
    </w:r>
    <w:r w:rsidR="00335C3D">
      <w:rPr>
        <w:i/>
        <w:iCs/>
        <w:sz w:val="16"/>
        <w:szCs w:val="16"/>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C808" w14:textId="77777777" w:rsidR="00483E95" w:rsidRDefault="00483E95" w:rsidP="0083485A">
      <w:r>
        <w:separator/>
      </w:r>
    </w:p>
  </w:footnote>
  <w:footnote w:type="continuationSeparator" w:id="0">
    <w:p w14:paraId="40AB8A49" w14:textId="77777777" w:rsidR="00483E95" w:rsidRDefault="00483E95" w:rsidP="0083485A">
      <w:r>
        <w:continuationSeparator/>
      </w:r>
    </w:p>
  </w:footnote>
  <w:footnote w:type="continuationNotice" w:id="1">
    <w:p w14:paraId="5B0A6594" w14:textId="77777777" w:rsidR="00483E95" w:rsidRDefault="00483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5E52" w14:textId="34050736" w:rsidR="008364BD" w:rsidRDefault="008364BD" w:rsidP="008364BD">
    <w:pPr>
      <w:pStyle w:val="Header"/>
      <w:jc w:val="center"/>
    </w:pPr>
    <w:r>
      <w:rPr>
        <w:noProof/>
      </w:rPr>
      <w:drawing>
        <wp:inline distT="0" distB="0" distL="0" distR="0" wp14:anchorId="3B80B072" wp14:editId="566D23D8">
          <wp:extent cx="2468880" cy="396240"/>
          <wp:effectExtent l="0" t="0" r="7620" b="3810"/>
          <wp:docPr id="978518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396240"/>
                  </a:xfrm>
                  <a:prstGeom prst="rect">
                    <a:avLst/>
                  </a:prstGeom>
                  <a:noFill/>
                </pic:spPr>
              </pic:pic>
            </a:graphicData>
          </a:graphic>
        </wp:inline>
      </w:drawing>
    </w:r>
  </w:p>
  <w:p w14:paraId="437090D3" w14:textId="77777777" w:rsidR="008364BD" w:rsidRDefault="008364BD" w:rsidP="008364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744"/>
    <w:multiLevelType w:val="hybridMultilevel"/>
    <w:tmpl w:val="4246DFB2"/>
    <w:lvl w:ilvl="0" w:tplc="66764050">
      <w:start w:val="1"/>
      <w:numFmt w:val="upperRoman"/>
      <w:lvlText w:val="%1."/>
      <w:lvlJc w:val="left"/>
      <w:pPr>
        <w:ind w:left="1440" w:hanging="360"/>
      </w:pPr>
      <w:rPr>
        <w:rFonts w:hint="default"/>
        <w:b/>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7413B8"/>
    <w:multiLevelType w:val="hybridMultilevel"/>
    <w:tmpl w:val="3D30D6B0"/>
    <w:lvl w:ilvl="0" w:tplc="98301210">
      <w:start w:val="1"/>
      <w:numFmt w:val="decimal"/>
      <w:lvlText w:val="%1."/>
      <w:lvlJc w:val="left"/>
      <w:pPr>
        <w:ind w:left="740" w:hanging="629"/>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46E095D4">
      <w:numFmt w:val="bullet"/>
      <w:lvlText w:val="•"/>
      <w:lvlJc w:val="left"/>
      <w:pPr>
        <w:ind w:left="1612" w:hanging="629"/>
      </w:pPr>
      <w:rPr>
        <w:rFonts w:hint="default"/>
        <w:lang w:val="en-US" w:eastAsia="en-US" w:bidi="ar-SA"/>
      </w:rPr>
    </w:lvl>
    <w:lvl w:ilvl="2" w:tplc="5D062E5A">
      <w:numFmt w:val="bullet"/>
      <w:lvlText w:val="•"/>
      <w:lvlJc w:val="left"/>
      <w:pPr>
        <w:ind w:left="2484" w:hanging="629"/>
      </w:pPr>
      <w:rPr>
        <w:rFonts w:hint="default"/>
        <w:lang w:val="en-US" w:eastAsia="en-US" w:bidi="ar-SA"/>
      </w:rPr>
    </w:lvl>
    <w:lvl w:ilvl="3" w:tplc="9112CD12">
      <w:numFmt w:val="bullet"/>
      <w:lvlText w:val="•"/>
      <w:lvlJc w:val="left"/>
      <w:pPr>
        <w:ind w:left="3356" w:hanging="629"/>
      </w:pPr>
      <w:rPr>
        <w:rFonts w:hint="default"/>
        <w:lang w:val="en-US" w:eastAsia="en-US" w:bidi="ar-SA"/>
      </w:rPr>
    </w:lvl>
    <w:lvl w:ilvl="4" w:tplc="E6BC716E">
      <w:numFmt w:val="bullet"/>
      <w:lvlText w:val="•"/>
      <w:lvlJc w:val="left"/>
      <w:pPr>
        <w:ind w:left="4228" w:hanging="629"/>
      </w:pPr>
      <w:rPr>
        <w:rFonts w:hint="default"/>
        <w:lang w:val="en-US" w:eastAsia="en-US" w:bidi="ar-SA"/>
      </w:rPr>
    </w:lvl>
    <w:lvl w:ilvl="5" w:tplc="212E472A">
      <w:numFmt w:val="bullet"/>
      <w:lvlText w:val="•"/>
      <w:lvlJc w:val="left"/>
      <w:pPr>
        <w:ind w:left="5100" w:hanging="629"/>
      </w:pPr>
      <w:rPr>
        <w:rFonts w:hint="default"/>
        <w:lang w:val="en-US" w:eastAsia="en-US" w:bidi="ar-SA"/>
      </w:rPr>
    </w:lvl>
    <w:lvl w:ilvl="6" w:tplc="9ACADDEE">
      <w:numFmt w:val="bullet"/>
      <w:lvlText w:val="•"/>
      <w:lvlJc w:val="left"/>
      <w:pPr>
        <w:ind w:left="5972" w:hanging="629"/>
      </w:pPr>
      <w:rPr>
        <w:rFonts w:hint="default"/>
        <w:lang w:val="en-US" w:eastAsia="en-US" w:bidi="ar-SA"/>
      </w:rPr>
    </w:lvl>
    <w:lvl w:ilvl="7" w:tplc="B4E65314">
      <w:numFmt w:val="bullet"/>
      <w:lvlText w:val="•"/>
      <w:lvlJc w:val="left"/>
      <w:pPr>
        <w:ind w:left="6844" w:hanging="629"/>
      </w:pPr>
      <w:rPr>
        <w:rFonts w:hint="default"/>
        <w:lang w:val="en-US" w:eastAsia="en-US" w:bidi="ar-SA"/>
      </w:rPr>
    </w:lvl>
    <w:lvl w:ilvl="8" w:tplc="970C2EA0">
      <w:numFmt w:val="bullet"/>
      <w:lvlText w:val="•"/>
      <w:lvlJc w:val="left"/>
      <w:pPr>
        <w:ind w:left="7716" w:hanging="629"/>
      </w:pPr>
      <w:rPr>
        <w:rFonts w:hint="default"/>
        <w:lang w:val="en-US" w:eastAsia="en-US" w:bidi="ar-SA"/>
      </w:rPr>
    </w:lvl>
  </w:abstractNum>
  <w:abstractNum w:abstractNumId="2" w15:restartNumberingAfterBreak="0">
    <w:nsid w:val="414E07EC"/>
    <w:multiLevelType w:val="hybridMultilevel"/>
    <w:tmpl w:val="687A8A78"/>
    <w:lvl w:ilvl="0" w:tplc="66764050">
      <w:start w:val="1"/>
      <w:numFmt w:val="upperRoman"/>
      <w:lvlText w:val="%1."/>
      <w:lvlJc w:val="left"/>
      <w:pPr>
        <w:ind w:left="1080" w:hanging="720"/>
      </w:pPr>
      <w:rPr>
        <w:rFonts w:hint="default"/>
        <w:b/>
        <w:strike w:val="0"/>
        <w:dstrike w:val="0"/>
        <w:sz w:val="24"/>
        <w:szCs w:val="24"/>
        <w:u w:val="none"/>
        <w:effect w:val="none"/>
      </w:rPr>
    </w:lvl>
    <w:lvl w:ilvl="1" w:tplc="330008DA">
      <w:start w:val="1"/>
      <w:numFmt w:val="lowerLetter"/>
      <w:lvlText w:val="%2."/>
      <w:lvlJc w:val="left"/>
      <w:pPr>
        <w:ind w:left="1440" w:hanging="360"/>
      </w:pPr>
    </w:lvl>
    <w:lvl w:ilvl="2" w:tplc="EB4E9004">
      <w:start w:val="1"/>
      <w:numFmt w:val="lowerRoman"/>
      <w:lvlText w:val="%3."/>
      <w:lvlJc w:val="right"/>
      <w:pPr>
        <w:ind w:left="2160" w:hanging="180"/>
      </w:pPr>
    </w:lvl>
    <w:lvl w:ilvl="3" w:tplc="79E27128">
      <w:start w:val="1"/>
      <w:numFmt w:val="decimal"/>
      <w:lvlText w:val="%4."/>
      <w:lvlJc w:val="left"/>
      <w:pPr>
        <w:ind w:left="2880" w:hanging="360"/>
      </w:pPr>
    </w:lvl>
    <w:lvl w:ilvl="4" w:tplc="A6A0C124">
      <w:start w:val="1"/>
      <w:numFmt w:val="lowerLetter"/>
      <w:lvlText w:val="%5."/>
      <w:lvlJc w:val="left"/>
      <w:pPr>
        <w:ind w:left="3600" w:hanging="360"/>
      </w:pPr>
    </w:lvl>
    <w:lvl w:ilvl="5" w:tplc="FE743EAE">
      <w:start w:val="1"/>
      <w:numFmt w:val="lowerRoman"/>
      <w:lvlText w:val="%6."/>
      <w:lvlJc w:val="right"/>
      <w:pPr>
        <w:ind w:left="4320" w:hanging="180"/>
      </w:pPr>
    </w:lvl>
    <w:lvl w:ilvl="6" w:tplc="FE862974">
      <w:start w:val="1"/>
      <w:numFmt w:val="decimal"/>
      <w:lvlText w:val="%7."/>
      <w:lvlJc w:val="left"/>
      <w:pPr>
        <w:ind w:left="5040" w:hanging="360"/>
      </w:pPr>
    </w:lvl>
    <w:lvl w:ilvl="7" w:tplc="C916DDEA">
      <w:start w:val="1"/>
      <w:numFmt w:val="lowerLetter"/>
      <w:lvlText w:val="%8."/>
      <w:lvlJc w:val="left"/>
      <w:pPr>
        <w:ind w:left="5760" w:hanging="360"/>
      </w:pPr>
    </w:lvl>
    <w:lvl w:ilvl="8" w:tplc="EBF25A5A">
      <w:start w:val="1"/>
      <w:numFmt w:val="lowerRoman"/>
      <w:lvlText w:val="%9."/>
      <w:lvlJc w:val="right"/>
      <w:pPr>
        <w:ind w:left="6480" w:hanging="180"/>
      </w:pPr>
    </w:lvl>
  </w:abstractNum>
  <w:abstractNum w:abstractNumId="3" w15:restartNumberingAfterBreak="0">
    <w:nsid w:val="6DCE3BFF"/>
    <w:multiLevelType w:val="hybridMultilevel"/>
    <w:tmpl w:val="EC18F278"/>
    <w:lvl w:ilvl="0" w:tplc="76123400">
      <w:start w:val="1"/>
      <w:numFmt w:val="upperRoman"/>
      <w:lvlText w:val="%1."/>
      <w:lvlJc w:val="left"/>
      <w:pPr>
        <w:ind w:left="1080" w:hanging="72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6A4937"/>
    <w:multiLevelType w:val="hybridMultilevel"/>
    <w:tmpl w:val="B7F2413A"/>
    <w:lvl w:ilvl="0" w:tplc="D52C820A">
      <w:start w:val="1"/>
      <w:numFmt w:val="decimal"/>
      <w:lvlText w:val="%1."/>
      <w:lvlJc w:val="left"/>
      <w:pPr>
        <w:ind w:left="740" w:hanging="629"/>
      </w:pPr>
      <w:rPr>
        <w:rFonts w:ascii="Times New Roman" w:eastAsia="Century Schoolbook" w:hAnsi="Times New Roman" w:cs="Times New Roman" w:hint="default"/>
        <w:b w:val="0"/>
        <w:bCs w:val="0"/>
        <w:i w:val="0"/>
        <w:iCs w:val="0"/>
        <w:spacing w:val="0"/>
        <w:w w:val="100"/>
        <w:sz w:val="24"/>
        <w:szCs w:val="24"/>
        <w:lang w:val="en-US" w:eastAsia="en-US" w:bidi="ar-SA"/>
      </w:rPr>
    </w:lvl>
    <w:lvl w:ilvl="1" w:tplc="D46A9480">
      <w:numFmt w:val="bullet"/>
      <w:lvlText w:val="•"/>
      <w:lvlJc w:val="left"/>
      <w:pPr>
        <w:ind w:left="1612" w:hanging="629"/>
      </w:pPr>
      <w:rPr>
        <w:rFonts w:hint="default"/>
        <w:lang w:val="en-US" w:eastAsia="en-US" w:bidi="ar-SA"/>
      </w:rPr>
    </w:lvl>
    <w:lvl w:ilvl="2" w:tplc="8B720538">
      <w:numFmt w:val="bullet"/>
      <w:lvlText w:val="•"/>
      <w:lvlJc w:val="left"/>
      <w:pPr>
        <w:ind w:left="2484" w:hanging="629"/>
      </w:pPr>
      <w:rPr>
        <w:rFonts w:hint="default"/>
        <w:lang w:val="en-US" w:eastAsia="en-US" w:bidi="ar-SA"/>
      </w:rPr>
    </w:lvl>
    <w:lvl w:ilvl="3" w:tplc="7500DEEA">
      <w:numFmt w:val="bullet"/>
      <w:lvlText w:val="•"/>
      <w:lvlJc w:val="left"/>
      <w:pPr>
        <w:ind w:left="3356" w:hanging="629"/>
      </w:pPr>
      <w:rPr>
        <w:rFonts w:hint="default"/>
        <w:lang w:val="en-US" w:eastAsia="en-US" w:bidi="ar-SA"/>
      </w:rPr>
    </w:lvl>
    <w:lvl w:ilvl="4" w:tplc="6F84A536">
      <w:numFmt w:val="bullet"/>
      <w:lvlText w:val="•"/>
      <w:lvlJc w:val="left"/>
      <w:pPr>
        <w:ind w:left="4228" w:hanging="629"/>
      </w:pPr>
      <w:rPr>
        <w:rFonts w:hint="default"/>
        <w:lang w:val="en-US" w:eastAsia="en-US" w:bidi="ar-SA"/>
      </w:rPr>
    </w:lvl>
    <w:lvl w:ilvl="5" w:tplc="710E9A3E">
      <w:numFmt w:val="bullet"/>
      <w:lvlText w:val="•"/>
      <w:lvlJc w:val="left"/>
      <w:pPr>
        <w:ind w:left="5100" w:hanging="629"/>
      </w:pPr>
      <w:rPr>
        <w:rFonts w:hint="default"/>
        <w:lang w:val="en-US" w:eastAsia="en-US" w:bidi="ar-SA"/>
      </w:rPr>
    </w:lvl>
    <w:lvl w:ilvl="6" w:tplc="BFA6B6BA">
      <w:numFmt w:val="bullet"/>
      <w:lvlText w:val="•"/>
      <w:lvlJc w:val="left"/>
      <w:pPr>
        <w:ind w:left="5972" w:hanging="629"/>
      </w:pPr>
      <w:rPr>
        <w:rFonts w:hint="default"/>
        <w:lang w:val="en-US" w:eastAsia="en-US" w:bidi="ar-SA"/>
      </w:rPr>
    </w:lvl>
    <w:lvl w:ilvl="7" w:tplc="6EC88080">
      <w:numFmt w:val="bullet"/>
      <w:lvlText w:val="•"/>
      <w:lvlJc w:val="left"/>
      <w:pPr>
        <w:ind w:left="6844" w:hanging="629"/>
      </w:pPr>
      <w:rPr>
        <w:rFonts w:hint="default"/>
        <w:lang w:val="en-US" w:eastAsia="en-US" w:bidi="ar-SA"/>
      </w:rPr>
    </w:lvl>
    <w:lvl w:ilvl="8" w:tplc="0E4CC7A2">
      <w:numFmt w:val="bullet"/>
      <w:lvlText w:val="•"/>
      <w:lvlJc w:val="left"/>
      <w:pPr>
        <w:ind w:left="7716" w:hanging="629"/>
      </w:pPr>
      <w:rPr>
        <w:rFonts w:hint="default"/>
        <w:lang w:val="en-US" w:eastAsia="en-US" w:bidi="ar-SA"/>
      </w:rPr>
    </w:lvl>
  </w:abstractNum>
  <w:num w:numId="1" w16cid:durableId="1061830045">
    <w:abstractNumId w:val="4"/>
  </w:num>
  <w:num w:numId="2" w16cid:durableId="1632705769">
    <w:abstractNumId w:val="1"/>
  </w:num>
  <w:num w:numId="3" w16cid:durableId="804157688">
    <w:abstractNumId w:val="0"/>
  </w:num>
  <w:num w:numId="4" w16cid:durableId="1522741016">
    <w:abstractNumId w:val="2"/>
  </w:num>
  <w:num w:numId="5" w16cid:durableId="1696348955">
    <w:abstractNumId w:val="2"/>
  </w:num>
  <w:num w:numId="6" w16cid:durableId="2128576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28"/>
    <w:rsid w:val="00013ADA"/>
    <w:rsid w:val="00015906"/>
    <w:rsid w:val="000209D7"/>
    <w:rsid w:val="000429F1"/>
    <w:rsid w:val="0006262D"/>
    <w:rsid w:val="000655A4"/>
    <w:rsid w:val="00083EAA"/>
    <w:rsid w:val="000C1B02"/>
    <w:rsid w:val="000C76CC"/>
    <w:rsid w:val="000D0440"/>
    <w:rsid w:val="00130AF7"/>
    <w:rsid w:val="00147A9F"/>
    <w:rsid w:val="00153FBB"/>
    <w:rsid w:val="001C73E0"/>
    <w:rsid w:val="002109E6"/>
    <w:rsid w:val="00215B75"/>
    <w:rsid w:val="002471F5"/>
    <w:rsid w:val="00255B28"/>
    <w:rsid w:val="002A49DB"/>
    <w:rsid w:val="002C1F19"/>
    <w:rsid w:val="002C4B9A"/>
    <w:rsid w:val="003205BD"/>
    <w:rsid w:val="00335C3D"/>
    <w:rsid w:val="00354B92"/>
    <w:rsid w:val="0039422F"/>
    <w:rsid w:val="003D1916"/>
    <w:rsid w:val="003D42D0"/>
    <w:rsid w:val="003F23B2"/>
    <w:rsid w:val="004301DB"/>
    <w:rsid w:val="00434642"/>
    <w:rsid w:val="004506E2"/>
    <w:rsid w:val="00483E95"/>
    <w:rsid w:val="004B13F8"/>
    <w:rsid w:val="00520E14"/>
    <w:rsid w:val="00525332"/>
    <w:rsid w:val="00526AB9"/>
    <w:rsid w:val="0053700A"/>
    <w:rsid w:val="00544386"/>
    <w:rsid w:val="005766B4"/>
    <w:rsid w:val="005A5AA1"/>
    <w:rsid w:val="006028E0"/>
    <w:rsid w:val="00634943"/>
    <w:rsid w:val="00730633"/>
    <w:rsid w:val="0075033C"/>
    <w:rsid w:val="007973AA"/>
    <w:rsid w:val="007B48AB"/>
    <w:rsid w:val="007B4928"/>
    <w:rsid w:val="007E7A97"/>
    <w:rsid w:val="0082228C"/>
    <w:rsid w:val="0083485A"/>
    <w:rsid w:val="008364BD"/>
    <w:rsid w:val="008614F8"/>
    <w:rsid w:val="00867CCC"/>
    <w:rsid w:val="00890E8C"/>
    <w:rsid w:val="008A4CBA"/>
    <w:rsid w:val="008C1459"/>
    <w:rsid w:val="008D3919"/>
    <w:rsid w:val="008D7B38"/>
    <w:rsid w:val="009118DD"/>
    <w:rsid w:val="00912E9D"/>
    <w:rsid w:val="00923CC9"/>
    <w:rsid w:val="00967BF5"/>
    <w:rsid w:val="00973501"/>
    <w:rsid w:val="009752BA"/>
    <w:rsid w:val="00987438"/>
    <w:rsid w:val="009925EC"/>
    <w:rsid w:val="009C4D85"/>
    <w:rsid w:val="009C5D90"/>
    <w:rsid w:val="009E0CDE"/>
    <w:rsid w:val="009E22C0"/>
    <w:rsid w:val="009E37AC"/>
    <w:rsid w:val="00A31385"/>
    <w:rsid w:val="00A55A44"/>
    <w:rsid w:val="00A725A0"/>
    <w:rsid w:val="00B7576B"/>
    <w:rsid w:val="00B94AD3"/>
    <w:rsid w:val="00BA1DD1"/>
    <w:rsid w:val="00C13A2E"/>
    <w:rsid w:val="00C5240E"/>
    <w:rsid w:val="00C7588C"/>
    <w:rsid w:val="00C77919"/>
    <w:rsid w:val="00CA4E94"/>
    <w:rsid w:val="00CA51D4"/>
    <w:rsid w:val="00D0788C"/>
    <w:rsid w:val="00D56244"/>
    <w:rsid w:val="00D91953"/>
    <w:rsid w:val="00DA74B6"/>
    <w:rsid w:val="00DD2709"/>
    <w:rsid w:val="00DD3E44"/>
    <w:rsid w:val="00EC43C1"/>
    <w:rsid w:val="00F10F1F"/>
    <w:rsid w:val="00F22329"/>
    <w:rsid w:val="00F24DF1"/>
    <w:rsid w:val="00F27AE7"/>
    <w:rsid w:val="00F72815"/>
    <w:rsid w:val="00FB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E16F1"/>
  <w15:docId w15:val="{8A338B36-D684-4949-873E-4A6328E8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sz w:val="24"/>
      <w:szCs w:val="24"/>
    </w:rPr>
  </w:style>
  <w:style w:type="paragraph" w:styleId="Title">
    <w:name w:val="Title"/>
    <w:basedOn w:val="Normal"/>
    <w:uiPriority w:val="10"/>
    <w:qFormat/>
    <w:pPr>
      <w:ind w:left="2653" w:right="2506"/>
      <w:jc w:val="center"/>
    </w:pPr>
    <w:rPr>
      <w:b/>
      <w:bCs/>
      <w:sz w:val="24"/>
      <w:szCs w:val="24"/>
    </w:rPr>
  </w:style>
  <w:style w:type="paragraph" w:styleId="ListParagraph">
    <w:name w:val="List Paragraph"/>
    <w:basedOn w:val="Normal"/>
    <w:uiPriority w:val="1"/>
    <w:qFormat/>
    <w:pPr>
      <w:ind w:left="740" w:right="179" w:hanging="6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485A"/>
    <w:pPr>
      <w:tabs>
        <w:tab w:val="center" w:pos="4680"/>
        <w:tab w:val="right" w:pos="9360"/>
      </w:tabs>
    </w:pPr>
  </w:style>
  <w:style w:type="character" w:customStyle="1" w:styleId="HeaderChar">
    <w:name w:val="Header Char"/>
    <w:basedOn w:val="DefaultParagraphFont"/>
    <w:link w:val="Header"/>
    <w:uiPriority w:val="99"/>
    <w:rsid w:val="0083485A"/>
    <w:rPr>
      <w:rFonts w:ascii="Century Schoolbook" w:eastAsia="Century Schoolbook" w:hAnsi="Century Schoolbook" w:cs="Century Schoolbook"/>
    </w:rPr>
  </w:style>
  <w:style w:type="paragraph" w:styleId="Footer">
    <w:name w:val="footer"/>
    <w:basedOn w:val="Normal"/>
    <w:link w:val="FooterChar"/>
    <w:uiPriority w:val="99"/>
    <w:unhideWhenUsed/>
    <w:rsid w:val="0083485A"/>
    <w:pPr>
      <w:tabs>
        <w:tab w:val="center" w:pos="4680"/>
        <w:tab w:val="right" w:pos="9360"/>
      </w:tabs>
    </w:pPr>
  </w:style>
  <w:style w:type="character" w:customStyle="1" w:styleId="FooterChar">
    <w:name w:val="Footer Char"/>
    <w:basedOn w:val="DefaultParagraphFont"/>
    <w:link w:val="Footer"/>
    <w:uiPriority w:val="99"/>
    <w:rsid w:val="0083485A"/>
    <w:rPr>
      <w:rFonts w:ascii="Century Schoolbook" w:eastAsia="Century Schoolbook" w:hAnsi="Century Schoolbook" w:cs="Century Schoolbook"/>
    </w:rPr>
  </w:style>
  <w:style w:type="paragraph" w:styleId="Revision">
    <w:name w:val="Revision"/>
    <w:hidden/>
    <w:uiPriority w:val="99"/>
    <w:semiHidden/>
    <w:rsid w:val="003D1916"/>
    <w:pPr>
      <w:widowControl/>
      <w:autoSpaceDE/>
      <w:autoSpaceDN/>
    </w:pPr>
    <w:rPr>
      <w:rFonts w:ascii="Century Schoolbook" w:eastAsia="Century Schoolbook" w:hAnsi="Century Schoolbook" w:cs="Century Schoolbook"/>
    </w:rPr>
  </w:style>
  <w:style w:type="character" w:styleId="CommentReference">
    <w:name w:val="annotation reference"/>
    <w:basedOn w:val="DefaultParagraphFont"/>
    <w:uiPriority w:val="99"/>
    <w:semiHidden/>
    <w:unhideWhenUsed/>
    <w:rsid w:val="00890E8C"/>
    <w:rPr>
      <w:sz w:val="16"/>
      <w:szCs w:val="16"/>
    </w:rPr>
  </w:style>
  <w:style w:type="paragraph" w:styleId="CommentText">
    <w:name w:val="annotation text"/>
    <w:basedOn w:val="Normal"/>
    <w:link w:val="CommentTextChar"/>
    <w:uiPriority w:val="99"/>
    <w:unhideWhenUsed/>
    <w:rsid w:val="00890E8C"/>
    <w:rPr>
      <w:sz w:val="20"/>
      <w:szCs w:val="20"/>
    </w:rPr>
  </w:style>
  <w:style w:type="character" w:customStyle="1" w:styleId="CommentTextChar">
    <w:name w:val="Comment Text Char"/>
    <w:basedOn w:val="DefaultParagraphFont"/>
    <w:link w:val="CommentText"/>
    <w:uiPriority w:val="99"/>
    <w:rsid w:val="00890E8C"/>
    <w:rPr>
      <w:rFonts w:ascii="Century Schoolbook" w:eastAsia="Century Schoolbook" w:hAnsi="Century Schoolbook" w:cs="Century Schoolbook"/>
      <w:sz w:val="20"/>
      <w:szCs w:val="20"/>
    </w:rPr>
  </w:style>
  <w:style w:type="paragraph" w:styleId="CommentSubject">
    <w:name w:val="annotation subject"/>
    <w:basedOn w:val="CommentText"/>
    <w:next w:val="CommentText"/>
    <w:link w:val="CommentSubjectChar"/>
    <w:uiPriority w:val="99"/>
    <w:semiHidden/>
    <w:unhideWhenUsed/>
    <w:rsid w:val="00890E8C"/>
    <w:rPr>
      <w:b/>
      <w:bCs/>
    </w:rPr>
  </w:style>
  <w:style w:type="character" w:customStyle="1" w:styleId="CommentSubjectChar">
    <w:name w:val="Comment Subject Char"/>
    <w:basedOn w:val="CommentTextChar"/>
    <w:link w:val="CommentSubject"/>
    <w:uiPriority w:val="99"/>
    <w:semiHidden/>
    <w:rsid w:val="00890E8C"/>
    <w:rPr>
      <w:rFonts w:ascii="Century Schoolbook" w:eastAsia="Century Schoolbook" w:hAnsi="Century Schoolbook" w:cs="Century Schoolbook"/>
      <w:b/>
      <w:bCs/>
      <w:sz w:val="20"/>
      <w:szCs w:val="20"/>
    </w:rPr>
  </w:style>
  <w:style w:type="paragraph" w:customStyle="1" w:styleId="pf0">
    <w:name w:val="pf0"/>
    <w:basedOn w:val="Normal"/>
    <w:rsid w:val="005766B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5766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119">
      <w:bodyDiv w:val="1"/>
      <w:marLeft w:val="0"/>
      <w:marRight w:val="0"/>
      <w:marTop w:val="0"/>
      <w:marBottom w:val="0"/>
      <w:divBdr>
        <w:top w:val="none" w:sz="0" w:space="0" w:color="auto"/>
        <w:left w:val="none" w:sz="0" w:space="0" w:color="auto"/>
        <w:bottom w:val="none" w:sz="0" w:space="0" w:color="auto"/>
        <w:right w:val="none" w:sz="0" w:space="0" w:color="auto"/>
      </w:divBdr>
    </w:div>
    <w:div w:id="288321705">
      <w:bodyDiv w:val="1"/>
      <w:marLeft w:val="0"/>
      <w:marRight w:val="0"/>
      <w:marTop w:val="0"/>
      <w:marBottom w:val="0"/>
      <w:divBdr>
        <w:top w:val="none" w:sz="0" w:space="0" w:color="auto"/>
        <w:left w:val="none" w:sz="0" w:space="0" w:color="auto"/>
        <w:bottom w:val="none" w:sz="0" w:space="0" w:color="auto"/>
        <w:right w:val="none" w:sz="0" w:space="0" w:color="auto"/>
      </w:divBdr>
    </w:div>
    <w:div w:id="480579704">
      <w:bodyDiv w:val="1"/>
      <w:marLeft w:val="0"/>
      <w:marRight w:val="0"/>
      <w:marTop w:val="0"/>
      <w:marBottom w:val="0"/>
      <w:divBdr>
        <w:top w:val="none" w:sz="0" w:space="0" w:color="auto"/>
        <w:left w:val="none" w:sz="0" w:space="0" w:color="auto"/>
        <w:bottom w:val="none" w:sz="0" w:space="0" w:color="auto"/>
        <w:right w:val="none" w:sz="0" w:space="0" w:color="auto"/>
      </w:divBdr>
    </w:div>
    <w:div w:id="156070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CAFC-D920-435A-BD5C-4BE30DB2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5895</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UNION FIRST MARKET BANKSHARES CORPORATION</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FIRST MARKET BANKSHARES CORPORATION</dc:title>
  <dc:subject/>
  <dc:creator>janis orfe</dc:creator>
  <cp:keywords/>
  <dc:description/>
  <cp:lastModifiedBy>Vonda S. Kelly</cp:lastModifiedBy>
  <cp:revision>2</cp:revision>
  <dcterms:created xsi:type="dcterms:W3CDTF">2026-02-05T21:51:00Z</dcterms:created>
  <dcterms:modified xsi:type="dcterms:W3CDTF">2026-02-05T21:51:00Z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2016</vt:lpwstr>
  </property>
  <property fmtid="{D5CDD505-2E9C-101B-9397-08002B2CF9AE}" pid="4" name="LastSaved">
    <vt:filetime>2023-11-29T00:00:00Z</vt:filetime>
  </property>
  <property fmtid="{D5CDD505-2E9C-101B-9397-08002B2CF9AE}" pid="5" name="Producer">
    <vt:lpwstr>Microsoft® Word 2016</vt:lpwstr>
  </property>
</Properties>
</file>